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900" w:type="dxa"/>
        <w:tblInd w:w="-76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485B24" w:rsidRPr="00422CFE" w:rsidTr="007E22B4">
        <w:trPr>
          <w:trHeight w:val="13387"/>
        </w:trPr>
        <w:tc>
          <w:tcPr>
            <w:tcW w:w="99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السيرة الذاتية  </w:t>
            </w:r>
            <w:r w:rsidRPr="00422CFE">
              <w:rPr>
                <w:b/>
                <w:bCs/>
                <w:sz w:val="32"/>
                <w:szCs w:val="32"/>
              </w:rPr>
              <w:t>Curriculum Vitae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بدر بن علي بن محمد الصليهم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ص.ب 30169 الرياض 11477 منزل 4216519 جوال 0555242184 - 0505454785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المعلومات الشخصية :</w:t>
            </w:r>
          </w:p>
          <w:p w:rsidR="00485B24" w:rsidRPr="00422CFE" w:rsidRDefault="00485B24" w:rsidP="007E22B4">
            <w:pPr>
              <w:numPr>
                <w:ilvl w:val="0"/>
                <w:numId w:val="2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تاريخ الميلاد 29/12/ 1402هـ.</w:t>
            </w:r>
          </w:p>
          <w:p w:rsidR="00485B24" w:rsidRPr="00422CFE" w:rsidRDefault="00485B24" w:rsidP="007E22B4">
            <w:pPr>
              <w:numPr>
                <w:ilvl w:val="0"/>
                <w:numId w:val="2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الحالة الاجتماعية / متزوج.</w:t>
            </w:r>
          </w:p>
          <w:p w:rsidR="00485B24" w:rsidRPr="00422CFE" w:rsidRDefault="00485B24" w:rsidP="007E22B4">
            <w:pPr>
              <w:numPr>
                <w:ilvl w:val="0"/>
                <w:numId w:val="2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السكن / مدينة الرياض.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المؤهلات / الدرجات العلمية :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بكالوريوس علوم إدارية: جامعة الملك سعود.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العام الجامعي 1425 / 1426 هــ 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التخصص </w:t>
            </w:r>
            <w:bookmarkStart w:id="0" w:name="_GoBack"/>
            <w:bookmarkEnd w:id="0"/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: أنظمة.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حاصل على دبلوم المحاماة التطبيقي المقدم من الغرفة التجارية بمنطقة الرياض لمدة عام (فصلين دراسيين) متضمناً الموضوعات التالية: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الأسس النظامية لممارسة مهنة المحاماة.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فن التعامل والاتصال مع العملاء.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فن التفاوض مع العملاء.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التنظيم القضائي.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المنازعات الإدارية. 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الأسس العامة لنظام المرافعات الشرعية في المملكة.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القضايا الجنائية.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فض المنازعات عن طريق التحكيم والصلح.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استثمار رأس المال الأجنبي القواعد العامة والإجراءات.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إعداد وصياغة الأوراق القضائية.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منازعات التأمين.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المنازعات العمالية.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ضوابط تنفيذ الأحكام.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إعداد وصياغة المذكرات والدراسات القانونية.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إعداد وصياغة العقود.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إعداد وصياغة الأنظمة واللوائح.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الجوانب القانونية في الخصخصة.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الجوانب الفنية في إعداد الهياكل والأدلة التنظيمية.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الجوانب القانونية في تسجيل الشركات والعلامات التجارية وبراءات الاختراع.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عقود التجارة الدولية.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تنظيم وإدارة مكاتب المحاماة.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منازعات السوق المالية.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القضايا العقارية.</w:t>
            </w:r>
          </w:p>
          <w:p w:rsidR="00485B24" w:rsidRPr="00422CFE" w:rsidRDefault="00485B24" w:rsidP="007E22B4">
            <w:pPr>
              <w:numPr>
                <w:ilvl w:val="0"/>
                <w:numId w:val="3"/>
              </w:numPr>
              <w:tabs>
                <w:tab w:val="left" w:pos="2126"/>
              </w:tabs>
              <w:ind w:hanging="601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سياسة مكافحة الإغراق.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الدورات المتخصصة :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المنازعات التجارية مدتها أربعة أيام وبمجموع 20 ساعة تدريبية.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القضاء التجاري مدتها شهر وبمجموع 59 ساعة تدريبية وتتضمن المواضيع التالية (مدخل للقضاء التجاري ، نظام الشركات ، الأوراق المالية ، الاثبات التجاري ، تكييف الشركات في الفقه الإسلامي ، الأوراق التجارية ، العقود التجارية ، </w:t>
            </w:r>
            <w:proofErr w:type="spellStart"/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تصقية</w:t>
            </w:r>
            <w:proofErr w:type="spellEnd"/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 الشركات والإفلاس التجاري ، الوكالات التجارية).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صياغة العقود وجهات الاختصاص مدتها يومان وبمجموع 10 ساعات تدريبية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حوكمة الشركات مدتها 3 أيام وبمجموع 12 ساعة تدريبية.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متكاملة مدتها 3 أسابيع وبمجموع 45 ساعة تدريبية وتتضمن المواضيع التالية ( منازعات عقود الفيدك ، الاعتمادات المستندية ، خطابات الضمان ، المشاكل والحلول القانونية ، كيفية إعداد وصياغة المذكرات القانونية).</w:t>
            </w:r>
          </w:p>
          <w:p w:rsidR="00601991" w:rsidRPr="00422CFE" w:rsidRDefault="00601991" w:rsidP="00601991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الأحكام العامة للشركات في الفقه والنظام السعودي مدتها 3 أيام وبمجموع 12 ساعة تدريبية.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الدعوى القضائية وإجراءاتها مدتها ثلاثة أيام وبمجموع 12 ساعة تدريبية.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الحكم القضائي مدتها 3 أيام وبمجموع 12 ساعة تدريبية.</w:t>
            </w:r>
          </w:p>
          <w:p w:rsidR="009A3460" w:rsidRPr="00422CFE" w:rsidRDefault="009A3460" w:rsidP="009A3460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الرهن العقاري مدتها 3 أيام وبمجموع 12 ساعة تدريبية.</w:t>
            </w:r>
          </w:p>
          <w:p w:rsidR="009B4BF2" w:rsidRPr="00422CFE" w:rsidRDefault="009B4BF2" w:rsidP="009B4BF2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أحكام التعويض مدتها 3 أيام وبمجموع 12 ساعة تدريبية.</w:t>
            </w:r>
          </w:p>
          <w:p w:rsidR="00D355E5" w:rsidRPr="00422CFE" w:rsidRDefault="00D355E5" w:rsidP="00D355E5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نظام التنفيذ الجديد مدتها 3 أيام وبمجموع 12 ساعة تدريبية.</w:t>
            </w:r>
          </w:p>
          <w:p w:rsidR="00554AB5" w:rsidRPr="00422CFE" w:rsidRDefault="00554AB5" w:rsidP="00D355E5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rFonts w:hint="cs"/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منازعات التنفيذ مدتها 3 أيام وبمجموع 12 ساعة تدريبية.</w:t>
            </w:r>
          </w:p>
          <w:p w:rsidR="00422CFE" w:rsidRPr="00422CFE" w:rsidRDefault="00422CFE" w:rsidP="00422CFE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أعمال التوثيق وإجراءاته مدتها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 3 أيام وبمجموع 12 ساعة تدريبية.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وسائل الإثبات مدتها 4 أيام وبمجموع 20 ساعة تدريبية.</w:t>
            </w:r>
          </w:p>
          <w:p w:rsidR="00B75CB8" w:rsidRPr="00422CFE" w:rsidRDefault="00B75CB8" w:rsidP="00422CFE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قراءة في السوابق والأحكام القضائية</w:t>
            </w:r>
            <w:r w:rsidR="00422CFE"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422CFE" w:rsidRPr="00422CFE">
              <w:rPr>
                <w:rFonts w:hint="cs"/>
                <w:b/>
                <w:bCs/>
                <w:sz w:val="32"/>
                <w:szCs w:val="32"/>
                <w:rtl/>
              </w:rPr>
              <w:t>مدتها 3 أيام وبمجموع 12 ساعة تدريبية.</w:t>
            </w:r>
          </w:p>
          <w:p w:rsidR="00887D66" w:rsidRPr="00422CFE" w:rsidRDefault="00887D66" w:rsidP="00887D66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تسوية المنازعات المصرفية مدتها 3 أيام وبمجموع 12 ساعة تدريبية.</w:t>
            </w:r>
          </w:p>
          <w:p w:rsidR="0037506B" w:rsidRPr="00422CFE" w:rsidRDefault="0037506B" w:rsidP="00887D66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المهارات المتقدمة في أصول وفنون الصياغة التشريعية مدتها 5 أيام.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tabs>
                <w:tab w:val="left" w:pos="1417"/>
              </w:tabs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التطوير المتقدم والإبداع القانوني للقانونيين وأعضاء </w:t>
            </w:r>
            <w:r w:rsidR="0037506B" w:rsidRPr="00422CFE">
              <w:rPr>
                <w:rFonts w:hint="cs"/>
                <w:b/>
                <w:bCs/>
                <w:sz w:val="32"/>
                <w:szCs w:val="32"/>
                <w:rtl/>
              </w:rPr>
              <w:t>الإدارة القانونية مدتها 5 أيام.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غسل الأموال مدتها 5 أيام.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التحقيق الإداري مدتها 5 أيام.</w:t>
            </w:r>
          </w:p>
          <w:p w:rsidR="00485B24" w:rsidRPr="00422CFE" w:rsidRDefault="00485B24" w:rsidP="00485B24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الجوانب القانونية في نظام الخدمة المدنية مدتها 5 أيام.</w:t>
            </w:r>
          </w:p>
          <w:p w:rsidR="00B75CB8" w:rsidRPr="00422CFE" w:rsidRDefault="00485B24" w:rsidP="00D355E5">
            <w:pPr>
              <w:numPr>
                <w:ilvl w:val="0"/>
                <w:numId w:val="4"/>
              </w:numPr>
              <w:ind w:left="1417" w:hanging="425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إجراءات المحاكمة الجزائية مدتها 5 أيام.</w:t>
            </w:r>
          </w:p>
          <w:p w:rsidR="00485B24" w:rsidRPr="00422CFE" w:rsidRDefault="00485B24" w:rsidP="007E22B4">
            <w:pPr>
              <w:tabs>
                <w:tab w:val="left" w:pos="1417"/>
              </w:tabs>
              <w:ind w:left="1417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الندوات والملتقيات العلمية في </w:t>
            </w:r>
            <w:r w:rsidR="00B75CB8" w:rsidRPr="00422CFE"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جال التخصص:</w:t>
            </w:r>
          </w:p>
          <w:p w:rsidR="00485B24" w:rsidRPr="00422CFE" w:rsidRDefault="00485B24" w:rsidP="00485B24">
            <w:pPr>
              <w:numPr>
                <w:ilvl w:val="0"/>
                <w:numId w:val="6"/>
              </w:numPr>
              <w:tabs>
                <w:tab w:val="left" w:pos="1417"/>
              </w:tabs>
              <w:ind w:hanging="114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ندوة تسوية المنازعات بالطرق غير القضائية.</w:t>
            </w:r>
          </w:p>
          <w:p w:rsidR="00485B24" w:rsidRPr="00422CFE" w:rsidRDefault="00485B24" w:rsidP="00485B24">
            <w:pPr>
              <w:numPr>
                <w:ilvl w:val="0"/>
                <w:numId w:val="6"/>
              </w:numPr>
              <w:tabs>
                <w:tab w:val="left" w:pos="1417"/>
              </w:tabs>
              <w:ind w:hanging="114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ملتقى نظام القضاء وأنظمته الجديدة.</w:t>
            </w:r>
          </w:p>
          <w:p w:rsidR="00485B24" w:rsidRPr="00422CFE" w:rsidRDefault="00485B24" w:rsidP="00485B24">
            <w:pPr>
              <w:numPr>
                <w:ilvl w:val="0"/>
                <w:numId w:val="6"/>
              </w:numPr>
              <w:tabs>
                <w:tab w:val="left" w:pos="1417"/>
              </w:tabs>
              <w:ind w:hanging="114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ملتقى المحامين والمستشارين.</w:t>
            </w:r>
          </w:p>
          <w:p w:rsidR="00B75CB8" w:rsidRPr="00422CFE" w:rsidRDefault="00B75CB8" w:rsidP="00485B24">
            <w:pPr>
              <w:numPr>
                <w:ilvl w:val="0"/>
                <w:numId w:val="6"/>
              </w:numPr>
              <w:tabs>
                <w:tab w:val="left" w:pos="1417"/>
              </w:tabs>
              <w:ind w:hanging="114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ملتقى تنظيم الأوقاف.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دورات التطوير الذاتي:</w:t>
            </w:r>
          </w:p>
          <w:p w:rsidR="00485B24" w:rsidRPr="00422CFE" w:rsidRDefault="00485B24" w:rsidP="00485B24">
            <w:pPr>
              <w:numPr>
                <w:ilvl w:val="0"/>
                <w:numId w:val="5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أطلق قدراتك مدتها يوم وبمجوع 6 ساعات تدريبية.</w:t>
            </w:r>
          </w:p>
          <w:p w:rsidR="00485B24" w:rsidRPr="00422CFE" w:rsidRDefault="00485B24" w:rsidP="00485B24">
            <w:pPr>
              <w:numPr>
                <w:ilvl w:val="0"/>
                <w:numId w:val="5"/>
              </w:numPr>
              <w:ind w:left="1417" w:hanging="425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دورة القراءة السريعة مدتها 3 أيام وبمجموع 12 ساعة تدريبية.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ست دورات متقدمة في مجال اللغة الإنجليزية مقدمة من أكاديمية الفيصل العالمية مدتها 6 أشهر.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حاصل على الرخصة الدولية لقيادة الحاسب الآلي(</w:t>
            </w:r>
            <w:r w:rsidRPr="00422CFE">
              <w:rPr>
                <w:rFonts w:hint="cs"/>
                <w:b/>
                <w:bCs/>
                <w:sz w:val="32"/>
                <w:szCs w:val="32"/>
              </w:rPr>
              <w:t xml:space="preserve"> (</w:t>
            </w:r>
            <w:r w:rsidRPr="00422CFE">
              <w:rPr>
                <w:b/>
                <w:bCs/>
                <w:sz w:val="32"/>
                <w:szCs w:val="32"/>
              </w:rPr>
              <w:t>ICDL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الخبرات العلمية :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العمل في أمانة منطقة الرياض على وظيفة "باحث قانوني" للفترة من 1\5\1426هـ وحتى 3\1\1428هـ 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العمل في المؤسسة العامة لصوامع الغلال ومطاحن الدقيق على وظيفة باحث قانوني مساعد للفترة 4\1\1428هـ وحتى 3/1/1431هـ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العمل مديراً للإدارة القانونية بالمؤسسة العامة لصوامع الغلال ومطاحن الدقيق من الفترة 3/1/1431هـ وحتى تاريخه.</w:t>
            </w:r>
          </w:p>
          <w:p w:rsidR="00D67531" w:rsidRPr="00422CFE" w:rsidRDefault="00D67531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العمل كمستشار ومنسق لفريق عمل المستشار القانوني في جميع مراحل تخصيص المؤسسة العامة لصوامع الغلال ومطاحن الدقيق.</w:t>
            </w:r>
          </w:p>
          <w:p w:rsidR="0094267D" w:rsidRPr="00422CFE" w:rsidRDefault="0094267D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العمل سكرتيرا لمجلس إدارة المؤسسة اعتبارا من </w:t>
            </w:r>
            <w:r w:rsidR="00A5019C" w:rsidRPr="00422CFE">
              <w:rPr>
                <w:rFonts w:hint="cs"/>
                <w:b/>
                <w:bCs/>
                <w:sz w:val="32"/>
                <w:szCs w:val="32"/>
                <w:rtl/>
              </w:rPr>
              <w:t>10/9/1436هـ وحتى تاريخه.</w:t>
            </w:r>
          </w:p>
          <w:p w:rsidR="00AA7E62" w:rsidRPr="00422CFE" w:rsidRDefault="00AA7E62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عضو لجنة فحص العروض بالمؤسسة.</w:t>
            </w:r>
          </w:p>
          <w:p w:rsidR="00485B24" w:rsidRPr="00422CFE" w:rsidRDefault="00485B24" w:rsidP="007E22B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المهارات العامة :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الإلمام باللغة الإنجليزية بشكل جيد.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الإلمام باستخدام برنامج نوافذ مايكروسوفت </w:t>
            </w:r>
            <w:proofErr w:type="spellStart"/>
            <w:r w:rsidRPr="00422CFE">
              <w:rPr>
                <w:b/>
                <w:bCs/>
                <w:sz w:val="32"/>
                <w:szCs w:val="32"/>
              </w:rPr>
              <w:t>Ms.Windows</w:t>
            </w:r>
            <w:proofErr w:type="spellEnd"/>
            <w:r w:rsidRPr="00422CFE">
              <w:rPr>
                <w:b/>
                <w:bCs/>
                <w:sz w:val="32"/>
                <w:szCs w:val="32"/>
              </w:rPr>
              <w:t xml:space="preserve"> 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  وبرامج أوفيس </w:t>
            </w:r>
            <w:proofErr w:type="spellStart"/>
            <w:r w:rsidRPr="00422CFE">
              <w:rPr>
                <w:b/>
                <w:bCs/>
                <w:sz w:val="32"/>
                <w:szCs w:val="32"/>
              </w:rPr>
              <w:t>Ms.Office</w:t>
            </w:r>
            <w:proofErr w:type="spellEnd"/>
            <w:r w:rsidRPr="00422CFE">
              <w:rPr>
                <w:b/>
                <w:bCs/>
                <w:sz w:val="32"/>
                <w:szCs w:val="32"/>
              </w:rPr>
              <w:t xml:space="preserve"> </w:t>
            </w: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 xml:space="preserve">  والإنترنت بشكل ممتاز.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إجادة صياغة المذكرات القانونية ولوائح الدعوى.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إجادة صياغة العقود ومراجعتها وتدقيقها وإبداء الملاحظات والثغرات القانونية المتعلقة بها.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2"/>
                <w:szCs w:val="32"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إجادة إعداد وصياغة اللوائح بجميع أنواعها.</w:t>
            </w:r>
          </w:p>
          <w:p w:rsidR="00485B24" w:rsidRPr="00422CFE" w:rsidRDefault="00485B24" w:rsidP="007E22B4">
            <w:pPr>
              <w:numPr>
                <w:ilvl w:val="0"/>
                <w:numId w:val="1"/>
              </w:numPr>
              <w:ind w:left="1440"/>
              <w:rPr>
                <w:b/>
                <w:bCs/>
                <w:sz w:val="34"/>
                <w:szCs w:val="34"/>
                <w:rtl/>
              </w:rPr>
            </w:pPr>
            <w:r w:rsidRPr="00422CFE">
              <w:rPr>
                <w:rFonts w:hint="cs"/>
                <w:b/>
                <w:bCs/>
                <w:sz w:val="32"/>
                <w:szCs w:val="32"/>
                <w:rtl/>
              </w:rPr>
              <w:t>الجدية في العمل والانضباط بالمواعيد.</w:t>
            </w:r>
          </w:p>
        </w:tc>
      </w:tr>
    </w:tbl>
    <w:p w:rsidR="00CC1852" w:rsidRPr="00422CFE" w:rsidRDefault="00CC1852" w:rsidP="00D67531">
      <w:pPr>
        <w:rPr>
          <w:sz w:val="22"/>
          <w:szCs w:val="22"/>
        </w:rPr>
      </w:pPr>
    </w:p>
    <w:sectPr w:rsidR="00CC1852" w:rsidRPr="00422CFE" w:rsidSect="009D34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74DF"/>
    <w:multiLevelType w:val="hybridMultilevel"/>
    <w:tmpl w:val="3E5E0300"/>
    <w:lvl w:ilvl="0" w:tplc="8F30D14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A14B73"/>
    <w:multiLevelType w:val="hybridMultilevel"/>
    <w:tmpl w:val="737E2868"/>
    <w:lvl w:ilvl="0" w:tplc="67AA44AA">
      <w:start w:val="14"/>
      <w:numFmt w:val="bullet"/>
      <w:lvlText w:val="-"/>
      <w:lvlJc w:val="left"/>
      <w:pPr>
        <w:ind w:left="213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">
    <w:nsid w:val="52996F3F"/>
    <w:multiLevelType w:val="hybridMultilevel"/>
    <w:tmpl w:val="453ECD3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C1521F6"/>
    <w:multiLevelType w:val="hybridMultilevel"/>
    <w:tmpl w:val="1E8677CC"/>
    <w:lvl w:ilvl="0" w:tplc="67AA44A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01752"/>
    <w:multiLevelType w:val="hybridMultilevel"/>
    <w:tmpl w:val="195063EE"/>
    <w:lvl w:ilvl="0" w:tplc="67AA44A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1434BA"/>
    <w:multiLevelType w:val="hybridMultilevel"/>
    <w:tmpl w:val="4426E73A"/>
    <w:lvl w:ilvl="0" w:tplc="67AA44AA">
      <w:start w:val="1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85B24"/>
    <w:rsid w:val="0037506B"/>
    <w:rsid w:val="00382FA1"/>
    <w:rsid w:val="003D4FF3"/>
    <w:rsid w:val="00422CFE"/>
    <w:rsid w:val="00485B24"/>
    <w:rsid w:val="004A4F41"/>
    <w:rsid w:val="004D44C1"/>
    <w:rsid w:val="00554AB5"/>
    <w:rsid w:val="00601991"/>
    <w:rsid w:val="006B063D"/>
    <w:rsid w:val="007237F1"/>
    <w:rsid w:val="007C2B2C"/>
    <w:rsid w:val="00887D66"/>
    <w:rsid w:val="008E7E8F"/>
    <w:rsid w:val="0094267D"/>
    <w:rsid w:val="009A3460"/>
    <w:rsid w:val="009B4BF2"/>
    <w:rsid w:val="009D3463"/>
    <w:rsid w:val="00A5019C"/>
    <w:rsid w:val="00AA7E62"/>
    <w:rsid w:val="00B75CB8"/>
    <w:rsid w:val="00CC1852"/>
    <w:rsid w:val="00D355E5"/>
    <w:rsid w:val="00D67531"/>
    <w:rsid w:val="00F6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2CF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2CF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badar</dc:creator>
  <cp:lastModifiedBy>badar</cp:lastModifiedBy>
  <cp:revision>25</cp:revision>
  <cp:lastPrinted>2016-02-25T04:40:00Z</cp:lastPrinted>
  <dcterms:created xsi:type="dcterms:W3CDTF">2012-05-01T05:21:00Z</dcterms:created>
  <dcterms:modified xsi:type="dcterms:W3CDTF">2016-02-25T04:40:00Z</dcterms:modified>
</cp:coreProperties>
</file>