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10DA5" w:rsidRDefault="00D15E0E">
      <w:pPr>
        <w:jc w:val="center"/>
        <w:rPr>
          <w:rFonts w:ascii="Arial" w:hAnsi="Arial" w:cs="Arial"/>
          <w:b/>
          <w:sz w:val="36"/>
          <w:szCs w:val="36"/>
        </w:rPr>
      </w:pPr>
      <w:proofErr w:type="spellStart"/>
      <w:r>
        <w:rPr>
          <w:rFonts w:ascii="Arial" w:hAnsi="Arial" w:cs="Arial"/>
          <w:b/>
          <w:sz w:val="36"/>
          <w:szCs w:val="36"/>
        </w:rPr>
        <w:t>Abdulrahman</w:t>
      </w:r>
      <w:proofErr w:type="spellEnd"/>
      <w:r>
        <w:rPr>
          <w:rFonts w:ascii="Arial" w:hAnsi="Arial" w:cs="Arial"/>
          <w:b/>
          <w:sz w:val="36"/>
          <w:szCs w:val="36"/>
        </w:rPr>
        <w:t xml:space="preserve"> A. </w:t>
      </w:r>
      <w:proofErr w:type="spellStart"/>
      <w:r>
        <w:rPr>
          <w:rFonts w:ascii="Arial" w:hAnsi="Arial" w:cs="Arial"/>
          <w:b/>
          <w:sz w:val="36"/>
          <w:szCs w:val="36"/>
        </w:rPr>
        <w:t>Aflah</w:t>
      </w:r>
      <w:proofErr w:type="spellEnd"/>
    </w:p>
    <w:p w:rsidR="00710DA5" w:rsidRDefault="00D15E0E">
      <w:pPr>
        <w:jc w:val="center"/>
        <w:rPr>
          <w:rFonts w:ascii="Arial" w:hAnsi="Arial" w:cs="Arial"/>
          <w:sz w:val="18"/>
          <w:szCs w:val="18"/>
          <w:lang w:val="fr-FR"/>
        </w:rPr>
      </w:pPr>
      <w:r>
        <w:rPr>
          <w:rFonts w:ascii="Arial" w:hAnsi="Arial" w:cs="Arial"/>
          <w:sz w:val="18"/>
          <w:szCs w:val="18"/>
          <w:lang w:val="fr-FR"/>
        </w:rPr>
        <w:t>Phone: +966 (0) 562200552</w:t>
      </w:r>
    </w:p>
    <w:p w:rsidR="00710DA5" w:rsidRDefault="00D15E0E">
      <w:pPr>
        <w:jc w:val="center"/>
        <w:rPr>
          <w:rFonts w:ascii="Arial" w:hAnsi="Arial" w:cs="Arial"/>
          <w:sz w:val="18"/>
          <w:szCs w:val="18"/>
          <w:lang w:val="fr-FR"/>
        </w:rPr>
      </w:pPr>
      <w:r>
        <w:rPr>
          <w:rFonts w:ascii="Arial" w:hAnsi="Arial" w:cs="Arial"/>
          <w:sz w:val="18"/>
          <w:szCs w:val="18"/>
          <w:lang w:val="fr-FR"/>
        </w:rPr>
        <w:t xml:space="preserve">E-mail: </w:t>
      </w:r>
      <w:hyperlink r:id="rId7" w:history="1">
        <w:r>
          <w:rPr>
            <w:rStyle w:val="Hyperlink"/>
            <w:rFonts w:ascii="Arial" w:hAnsi="Arial" w:cs="Arial"/>
            <w:sz w:val="18"/>
            <w:szCs w:val="18"/>
            <w:lang w:val="fr-FR"/>
          </w:rPr>
          <w:t>abdulrahman.aflah@gmail.com</w:t>
        </w:r>
      </w:hyperlink>
    </w:p>
    <w:p w:rsidR="00710DA5" w:rsidRPr="003852A3" w:rsidRDefault="00710DA5">
      <w:pPr>
        <w:pBdr>
          <w:bottom w:val="single" w:sz="6" w:space="1" w:color="auto"/>
        </w:pBdr>
        <w:jc w:val="center"/>
        <w:rPr>
          <w:rFonts w:ascii="Arial" w:hAnsi="Arial" w:cs="Arial"/>
          <w:sz w:val="12"/>
          <w:szCs w:val="18"/>
          <w:lang w:val="fr-FR"/>
        </w:rPr>
      </w:pPr>
    </w:p>
    <w:p w:rsidR="00710DA5" w:rsidRDefault="00710DA5">
      <w:pPr>
        <w:rPr>
          <w:rFonts w:ascii="Arial" w:hAnsi="Arial" w:cs="Arial"/>
          <w:b/>
          <w:sz w:val="8"/>
          <w:szCs w:val="8"/>
          <w:lang w:val="fr-FR"/>
        </w:rPr>
      </w:pPr>
    </w:p>
    <w:p w:rsidR="00710DA5" w:rsidRDefault="00D15E0E" w:rsidP="001E6356">
      <w:pPr>
        <w:jc w:val="both"/>
        <w:rPr>
          <w:rFonts w:ascii="Arial" w:hAnsi="Arial" w:cs="Arial"/>
          <w:b/>
          <w:sz w:val="22"/>
          <w:szCs w:val="22"/>
        </w:rPr>
      </w:pPr>
      <w:r>
        <w:rPr>
          <w:rFonts w:ascii="Arial" w:hAnsi="Arial" w:cs="Arial"/>
          <w:b/>
          <w:sz w:val="22"/>
          <w:szCs w:val="22"/>
        </w:rPr>
        <w:t>Education and Qualifications</w:t>
      </w:r>
    </w:p>
    <w:p w:rsidR="001E6356" w:rsidRPr="001E6356" w:rsidRDefault="00D15E0E" w:rsidP="001E6356">
      <w:pPr>
        <w:jc w:val="both"/>
        <w:rPr>
          <w:rFonts w:ascii="Arial" w:hAnsi="Arial" w:cs="Arial"/>
          <w:b/>
          <w:sz w:val="16"/>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p>
    <w:p w:rsidR="00710DA5" w:rsidRDefault="001E6356" w:rsidP="001E6356">
      <w:pPr>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D15E0E">
        <w:rPr>
          <w:rFonts w:ascii="Arial" w:hAnsi="Arial" w:cs="Arial"/>
          <w:b/>
          <w:sz w:val="20"/>
          <w:szCs w:val="20"/>
        </w:rPr>
        <w:t xml:space="preserve">City University London, </w:t>
      </w:r>
      <w:r>
        <w:rPr>
          <w:rFonts w:ascii="Arial" w:hAnsi="Arial" w:cs="Arial"/>
          <w:b/>
          <w:sz w:val="20"/>
          <w:szCs w:val="20"/>
        </w:rPr>
        <w:t xml:space="preserve">The </w:t>
      </w:r>
      <w:r w:rsidR="00D15E0E">
        <w:rPr>
          <w:rFonts w:ascii="Arial" w:hAnsi="Arial" w:cs="Arial"/>
          <w:b/>
          <w:sz w:val="20"/>
          <w:szCs w:val="20"/>
        </w:rPr>
        <w:t>City Law School</w:t>
      </w:r>
    </w:p>
    <w:p w:rsidR="00710DA5" w:rsidRDefault="00D15E0E" w:rsidP="001E6356">
      <w:pPr>
        <w:jc w:val="both"/>
        <w:rPr>
          <w:rFonts w:ascii="Arial" w:hAnsi="Arial" w:cs="Arial"/>
          <w:b/>
          <w:sz w:val="20"/>
          <w:szCs w:val="20"/>
        </w:rPr>
      </w:pPr>
      <w:r>
        <w:rPr>
          <w:rFonts w:ascii="Arial" w:hAnsi="Arial" w:cs="Arial"/>
          <w:b/>
          <w:sz w:val="20"/>
          <w:szCs w:val="20"/>
        </w:rPr>
        <w:t>Sep 2010 - Dec 2011</w:t>
      </w:r>
      <w:r>
        <w:rPr>
          <w:rFonts w:ascii="Arial" w:hAnsi="Arial" w:cs="Arial"/>
          <w:b/>
          <w:sz w:val="20"/>
          <w:szCs w:val="20"/>
        </w:rPr>
        <w:tab/>
      </w:r>
      <w:r>
        <w:rPr>
          <w:rFonts w:ascii="Arial" w:hAnsi="Arial" w:cs="Arial"/>
          <w:sz w:val="20"/>
          <w:szCs w:val="20"/>
        </w:rPr>
        <w:t>LLM in International Commercial Law with Specialisation in Competition Law</w:t>
      </w:r>
    </w:p>
    <w:p w:rsidR="00710DA5" w:rsidRDefault="00D15E0E" w:rsidP="001E6356">
      <w:pPr>
        <w:ind w:left="2160"/>
        <w:jc w:val="both"/>
        <w:rPr>
          <w:rFonts w:ascii="Arial" w:hAnsi="Arial" w:cs="Arial"/>
          <w:sz w:val="20"/>
          <w:szCs w:val="20"/>
        </w:rPr>
      </w:pPr>
      <w:r>
        <w:rPr>
          <w:rFonts w:ascii="Arial" w:hAnsi="Arial" w:cs="Arial"/>
          <w:sz w:val="20"/>
          <w:szCs w:val="20"/>
        </w:rPr>
        <w:t xml:space="preserve">Dissertation: </w:t>
      </w:r>
      <w:r>
        <w:rPr>
          <w:rFonts w:ascii="Arial" w:hAnsi="Arial" w:cs="Arial"/>
          <w:i/>
          <w:sz w:val="20"/>
          <w:szCs w:val="20"/>
        </w:rPr>
        <w:t>“</w:t>
      </w:r>
      <w:r>
        <w:rPr>
          <w:rFonts w:ascii="Arial" w:hAnsi="Arial" w:cs="Arial"/>
          <w:i/>
          <w:sz w:val="20"/>
          <w:szCs w:val="20"/>
          <w:lang w:val="en-US"/>
        </w:rPr>
        <w:t>Leniency on Cartels Under the US and the EU systems, a comparative study: For a Want of an Optimal Offer”</w:t>
      </w:r>
    </w:p>
    <w:p w:rsidR="00710DA5" w:rsidRDefault="00D15E0E" w:rsidP="001E6356">
      <w:pPr>
        <w:ind w:left="2160"/>
        <w:jc w:val="both"/>
        <w:rPr>
          <w:rFonts w:ascii="Arial" w:hAnsi="Arial" w:cs="Arial"/>
          <w:i/>
          <w:sz w:val="20"/>
          <w:szCs w:val="20"/>
        </w:rPr>
      </w:pPr>
      <w:r>
        <w:rPr>
          <w:rFonts w:ascii="Arial" w:hAnsi="Arial" w:cs="Arial"/>
          <w:b/>
          <w:sz w:val="20"/>
          <w:szCs w:val="20"/>
        </w:rPr>
        <w:t>Modules</w:t>
      </w:r>
      <w:r>
        <w:rPr>
          <w:rFonts w:ascii="Arial" w:hAnsi="Arial" w:cs="Arial"/>
          <w:sz w:val="20"/>
          <w:szCs w:val="20"/>
        </w:rPr>
        <w:t xml:space="preserve">: </w:t>
      </w:r>
      <w:r>
        <w:rPr>
          <w:rFonts w:ascii="Arial" w:hAnsi="Arial" w:cs="Arial"/>
          <w:i/>
          <w:sz w:val="20"/>
          <w:szCs w:val="20"/>
        </w:rPr>
        <w:t>International Cartels</w:t>
      </w:r>
      <w:r>
        <w:rPr>
          <w:rFonts w:ascii="Arial" w:hAnsi="Arial" w:cs="Arial"/>
          <w:sz w:val="20"/>
          <w:szCs w:val="20"/>
        </w:rPr>
        <w:t>,</w:t>
      </w:r>
      <w:r>
        <w:rPr>
          <w:rFonts w:ascii="Arial" w:hAnsi="Arial" w:cs="Arial"/>
          <w:i/>
          <w:sz w:val="20"/>
          <w:szCs w:val="20"/>
        </w:rPr>
        <w:t xml:space="preserve"> Mergers Regulation</w:t>
      </w:r>
      <w:r>
        <w:rPr>
          <w:rFonts w:ascii="Arial" w:hAnsi="Arial" w:cs="Arial"/>
          <w:sz w:val="20"/>
          <w:szCs w:val="20"/>
        </w:rPr>
        <w:t xml:space="preserve"> (Distinction), </w:t>
      </w:r>
      <w:r>
        <w:rPr>
          <w:rFonts w:ascii="Arial" w:hAnsi="Arial" w:cs="Arial"/>
          <w:i/>
          <w:sz w:val="20"/>
          <w:szCs w:val="20"/>
        </w:rPr>
        <w:t>International Banking Law and International Corporate Finance Law.</w:t>
      </w:r>
    </w:p>
    <w:p w:rsidR="00710DA5" w:rsidRPr="001E6356" w:rsidRDefault="00710DA5" w:rsidP="001E6356">
      <w:pPr>
        <w:jc w:val="both"/>
        <w:rPr>
          <w:rFonts w:ascii="Arial" w:hAnsi="Arial" w:cs="Arial"/>
          <w:sz w:val="16"/>
          <w:szCs w:val="20"/>
        </w:rPr>
      </w:pPr>
    </w:p>
    <w:p w:rsidR="00710DA5" w:rsidRDefault="00D15E0E" w:rsidP="001E6356">
      <w:pPr>
        <w:jc w:val="both"/>
        <w:rPr>
          <w:rFonts w:ascii="Arial" w:hAnsi="Arial" w:cs="Arial"/>
          <w:b/>
          <w:sz w:val="20"/>
          <w:szCs w:val="20"/>
        </w:rPr>
      </w:pPr>
      <w:proofErr w:type="gramStart"/>
      <w:r>
        <w:rPr>
          <w:rFonts w:ascii="Arial" w:hAnsi="Arial" w:cs="Arial"/>
          <w:b/>
          <w:sz w:val="20"/>
          <w:szCs w:val="20"/>
        </w:rPr>
        <w:t>Sep 2004 - Jun 2008</w:t>
      </w:r>
      <w:r>
        <w:rPr>
          <w:rFonts w:ascii="Arial" w:hAnsi="Arial" w:cs="Arial"/>
          <w:b/>
          <w:sz w:val="20"/>
          <w:szCs w:val="20"/>
        </w:rPr>
        <w:tab/>
        <w:t xml:space="preserve">King </w:t>
      </w:r>
      <w:proofErr w:type="spellStart"/>
      <w:r>
        <w:rPr>
          <w:rFonts w:ascii="Arial" w:hAnsi="Arial" w:cs="Arial"/>
          <w:b/>
          <w:sz w:val="20"/>
          <w:szCs w:val="20"/>
        </w:rPr>
        <w:t>Abdulaziz</w:t>
      </w:r>
      <w:proofErr w:type="spellEnd"/>
      <w:r>
        <w:rPr>
          <w:rFonts w:ascii="Arial" w:hAnsi="Arial" w:cs="Arial"/>
          <w:b/>
          <w:sz w:val="20"/>
          <w:szCs w:val="20"/>
        </w:rPr>
        <w:t xml:space="preserve"> University, Faculty of Econ.</w:t>
      </w:r>
      <w:proofErr w:type="gramEnd"/>
      <w:r>
        <w:rPr>
          <w:rFonts w:ascii="Arial" w:hAnsi="Arial" w:cs="Arial"/>
          <w:b/>
          <w:sz w:val="20"/>
          <w:szCs w:val="20"/>
        </w:rPr>
        <w:t xml:space="preserve"> &amp; Admin, Jeddah, Saudi Arabia</w:t>
      </w:r>
    </w:p>
    <w:p w:rsidR="00710DA5" w:rsidRDefault="00D15E0E" w:rsidP="001E6356">
      <w:pPr>
        <w:ind w:left="1440" w:firstLine="720"/>
        <w:jc w:val="both"/>
        <w:rPr>
          <w:rFonts w:ascii="Arial" w:hAnsi="Arial" w:cs="Arial"/>
          <w:sz w:val="20"/>
          <w:szCs w:val="20"/>
        </w:rPr>
      </w:pPr>
      <w:r>
        <w:rPr>
          <w:rFonts w:ascii="Arial" w:hAnsi="Arial" w:cs="Arial"/>
          <w:sz w:val="20"/>
          <w:szCs w:val="20"/>
          <w:lang w:val="en-US"/>
        </w:rPr>
        <w:t>Bachelor of Science in Law with grade (Good) 3.64/5.00</w:t>
      </w:r>
    </w:p>
    <w:p w:rsidR="00710DA5" w:rsidRDefault="00D15E0E" w:rsidP="001E6356">
      <w:pPr>
        <w:pBdr>
          <w:bottom w:val="single" w:sz="6" w:space="1" w:color="auto"/>
        </w:pBdr>
        <w:jc w:val="both"/>
        <w:rPr>
          <w:rFonts w:ascii="Arial" w:hAnsi="Arial" w:cs="Arial"/>
          <w:i/>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i/>
          <w:sz w:val="20"/>
          <w:szCs w:val="20"/>
        </w:rPr>
        <w:t>Awarded the King Abdullah Scholarship for postgraduate studies abroad.</w:t>
      </w:r>
      <w:r>
        <w:rPr>
          <w:rFonts w:ascii="Arial" w:hAnsi="Arial" w:cs="Arial"/>
          <w:i/>
          <w:sz w:val="20"/>
          <w:szCs w:val="20"/>
        </w:rPr>
        <w:tab/>
      </w:r>
    </w:p>
    <w:p w:rsidR="00710DA5" w:rsidRPr="00C6678D" w:rsidRDefault="00710DA5" w:rsidP="001E6356">
      <w:pPr>
        <w:pBdr>
          <w:bottom w:val="single" w:sz="6" w:space="1" w:color="auto"/>
        </w:pBdr>
        <w:jc w:val="both"/>
        <w:rPr>
          <w:rFonts w:ascii="Arial" w:hAnsi="Arial" w:cs="Arial"/>
          <w:i/>
          <w:sz w:val="10"/>
          <w:szCs w:val="10"/>
        </w:rPr>
      </w:pPr>
      <w:bookmarkStart w:id="0" w:name="_GoBack"/>
      <w:bookmarkEnd w:id="0"/>
    </w:p>
    <w:p w:rsidR="00710DA5" w:rsidRDefault="00710DA5" w:rsidP="001E6356">
      <w:pPr>
        <w:jc w:val="both"/>
        <w:rPr>
          <w:rFonts w:ascii="Arial" w:hAnsi="Arial" w:cs="Arial"/>
          <w:b/>
          <w:sz w:val="8"/>
          <w:szCs w:val="8"/>
        </w:rPr>
      </w:pPr>
    </w:p>
    <w:p w:rsidR="00710DA5" w:rsidRDefault="00D15E0E" w:rsidP="001E6356">
      <w:pPr>
        <w:jc w:val="both"/>
        <w:rPr>
          <w:rFonts w:ascii="Arial" w:hAnsi="Arial" w:cs="Arial"/>
          <w:i/>
          <w:sz w:val="20"/>
          <w:szCs w:val="20"/>
        </w:rPr>
      </w:pPr>
      <w:r>
        <w:rPr>
          <w:rFonts w:ascii="Arial" w:hAnsi="Arial" w:cs="Arial"/>
          <w:b/>
          <w:sz w:val="22"/>
          <w:szCs w:val="22"/>
        </w:rPr>
        <w:t>Work Experience</w:t>
      </w:r>
    </w:p>
    <w:p w:rsidR="00DE0271" w:rsidRDefault="00DE0271" w:rsidP="00DE0271">
      <w:pPr>
        <w:ind w:left="1440" w:hanging="1440"/>
        <w:jc w:val="both"/>
        <w:rPr>
          <w:rFonts w:ascii="Arial" w:hAnsi="Arial" w:cs="Arial"/>
          <w:sz w:val="20"/>
          <w:szCs w:val="20"/>
        </w:rPr>
      </w:pPr>
      <w:r>
        <w:rPr>
          <w:rFonts w:ascii="Arial" w:hAnsi="Arial" w:cs="Arial"/>
          <w:b/>
          <w:sz w:val="20"/>
          <w:szCs w:val="20"/>
        </w:rPr>
        <w:t xml:space="preserve">Oct 2014 – Present </w:t>
      </w:r>
      <w:r>
        <w:rPr>
          <w:rFonts w:ascii="Arial" w:hAnsi="Arial" w:cs="Arial"/>
          <w:b/>
          <w:sz w:val="20"/>
          <w:szCs w:val="20"/>
        </w:rPr>
        <w:tab/>
      </w:r>
      <w:proofErr w:type="spellStart"/>
      <w:r>
        <w:rPr>
          <w:rFonts w:ascii="Arial" w:hAnsi="Arial" w:cs="Arial"/>
          <w:b/>
          <w:sz w:val="20"/>
          <w:szCs w:val="20"/>
        </w:rPr>
        <w:t>Dentons</w:t>
      </w:r>
      <w:proofErr w:type="spellEnd"/>
      <w:r>
        <w:rPr>
          <w:rFonts w:ascii="Arial" w:hAnsi="Arial" w:cs="Arial"/>
          <w:b/>
          <w:sz w:val="20"/>
          <w:szCs w:val="20"/>
        </w:rPr>
        <w:t xml:space="preserve"> &amp; Co. in association with The Law Firm of </w:t>
      </w:r>
      <w:proofErr w:type="spellStart"/>
      <w:r>
        <w:rPr>
          <w:rFonts w:ascii="Arial" w:hAnsi="Arial" w:cs="Arial"/>
          <w:b/>
          <w:sz w:val="20"/>
          <w:szCs w:val="20"/>
        </w:rPr>
        <w:t>Wael</w:t>
      </w:r>
      <w:proofErr w:type="spellEnd"/>
      <w:r>
        <w:rPr>
          <w:rFonts w:ascii="Arial" w:hAnsi="Arial" w:cs="Arial"/>
          <w:b/>
          <w:sz w:val="20"/>
          <w:szCs w:val="20"/>
        </w:rPr>
        <w:t xml:space="preserve"> </w:t>
      </w:r>
      <w:proofErr w:type="spellStart"/>
      <w:r>
        <w:rPr>
          <w:rFonts w:ascii="Arial" w:hAnsi="Arial" w:cs="Arial"/>
          <w:b/>
          <w:sz w:val="20"/>
          <w:szCs w:val="20"/>
        </w:rPr>
        <w:t>Alissa</w:t>
      </w:r>
      <w:proofErr w:type="spellEnd"/>
      <w:r>
        <w:rPr>
          <w:rFonts w:ascii="Arial" w:hAnsi="Arial" w:cs="Arial"/>
          <w:b/>
          <w:sz w:val="20"/>
          <w:szCs w:val="20"/>
        </w:rPr>
        <w:t xml:space="preserve">. Riyadh, Saudi </w:t>
      </w:r>
      <w:r>
        <w:rPr>
          <w:rFonts w:ascii="Arial" w:hAnsi="Arial" w:cs="Arial"/>
          <w:b/>
          <w:sz w:val="20"/>
          <w:szCs w:val="20"/>
        </w:rPr>
        <w:tab/>
        <w:t xml:space="preserve">Arabia </w:t>
      </w:r>
      <w:r w:rsidRPr="00DE0271">
        <w:rPr>
          <w:rFonts w:ascii="Arial" w:hAnsi="Arial" w:cs="Arial"/>
          <w:sz w:val="20"/>
          <w:szCs w:val="20"/>
        </w:rPr>
        <w:t>– Full-time Associate (Lawyer)</w:t>
      </w:r>
    </w:p>
    <w:p w:rsidR="00DE0271" w:rsidRPr="00DE0271" w:rsidRDefault="00DE0271" w:rsidP="00DE0271">
      <w:pPr>
        <w:pStyle w:val="ListParagraph"/>
        <w:numPr>
          <w:ilvl w:val="0"/>
          <w:numId w:val="8"/>
        </w:numPr>
        <w:jc w:val="both"/>
        <w:rPr>
          <w:rFonts w:ascii="Arial" w:hAnsi="Arial" w:cs="Arial"/>
          <w:sz w:val="20"/>
          <w:szCs w:val="20"/>
        </w:rPr>
      </w:pPr>
      <w:r w:rsidRPr="00DE0271">
        <w:rPr>
          <w:rFonts w:ascii="Arial" w:hAnsi="Arial" w:cs="Arial"/>
          <w:sz w:val="20"/>
          <w:szCs w:val="20"/>
        </w:rPr>
        <w:t xml:space="preserve">Advise various Fortune 500 and other international companies on their Saudi operation including incorporate, Joint Ventures </w:t>
      </w:r>
      <w:r>
        <w:rPr>
          <w:rFonts w:ascii="Arial" w:hAnsi="Arial" w:cs="Arial"/>
          <w:sz w:val="20"/>
          <w:szCs w:val="20"/>
        </w:rPr>
        <w:t xml:space="preserve">formation </w:t>
      </w:r>
      <w:r w:rsidRPr="00DE0271">
        <w:rPr>
          <w:rFonts w:ascii="Arial" w:hAnsi="Arial" w:cs="Arial"/>
          <w:sz w:val="20"/>
          <w:szCs w:val="20"/>
        </w:rPr>
        <w:t>and various on-going legal and practice issues</w:t>
      </w:r>
    </w:p>
    <w:p w:rsidR="00710DA5" w:rsidRDefault="001E6356" w:rsidP="001E6356">
      <w:pPr>
        <w:ind w:left="1440" w:hanging="1440"/>
        <w:jc w:val="both"/>
        <w:rPr>
          <w:rFonts w:ascii="Arial" w:hAnsi="Arial" w:cs="Arial"/>
          <w:b/>
          <w:sz w:val="20"/>
          <w:szCs w:val="20"/>
        </w:rPr>
      </w:pPr>
      <w:proofErr w:type="gramStart"/>
      <w:r>
        <w:rPr>
          <w:rFonts w:ascii="Arial" w:hAnsi="Arial" w:cs="Arial"/>
          <w:b/>
          <w:sz w:val="20"/>
          <w:szCs w:val="20"/>
        </w:rPr>
        <w:t xml:space="preserve">Apr </w:t>
      </w:r>
      <w:r w:rsidR="00D15E0E">
        <w:rPr>
          <w:rFonts w:ascii="Arial" w:hAnsi="Arial" w:cs="Arial"/>
          <w:b/>
          <w:sz w:val="20"/>
          <w:szCs w:val="20"/>
        </w:rPr>
        <w:t xml:space="preserve">2014 </w:t>
      </w:r>
      <w:r w:rsidR="00DE0271">
        <w:rPr>
          <w:rFonts w:ascii="Arial" w:hAnsi="Arial" w:cs="Arial"/>
          <w:b/>
          <w:sz w:val="20"/>
          <w:szCs w:val="20"/>
        </w:rPr>
        <w:t>–</w:t>
      </w:r>
      <w:r w:rsidR="00D15E0E">
        <w:rPr>
          <w:rFonts w:ascii="Arial" w:hAnsi="Arial" w:cs="Arial"/>
          <w:b/>
          <w:sz w:val="20"/>
          <w:szCs w:val="20"/>
        </w:rPr>
        <w:t xml:space="preserve"> </w:t>
      </w:r>
      <w:r w:rsidR="00DE0271">
        <w:rPr>
          <w:rFonts w:ascii="Arial" w:hAnsi="Arial" w:cs="Arial"/>
          <w:b/>
          <w:sz w:val="20"/>
          <w:szCs w:val="20"/>
        </w:rPr>
        <w:t>Oct 2014</w:t>
      </w:r>
      <w:r w:rsidR="00D15E0E">
        <w:rPr>
          <w:rFonts w:ascii="Arial" w:hAnsi="Arial" w:cs="Arial"/>
          <w:b/>
          <w:sz w:val="20"/>
          <w:szCs w:val="20"/>
        </w:rPr>
        <w:t xml:space="preserve"> </w:t>
      </w:r>
      <w:r w:rsidR="00D15E0E">
        <w:rPr>
          <w:rFonts w:ascii="Arial" w:hAnsi="Arial" w:cs="Arial"/>
          <w:b/>
          <w:sz w:val="20"/>
          <w:szCs w:val="20"/>
        </w:rPr>
        <w:tab/>
      </w:r>
      <w:proofErr w:type="spellStart"/>
      <w:r w:rsidR="00D15E0E">
        <w:rPr>
          <w:rFonts w:ascii="Arial" w:hAnsi="Arial" w:cs="Arial"/>
          <w:b/>
          <w:sz w:val="20"/>
          <w:szCs w:val="20"/>
        </w:rPr>
        <w:t>Gazzaz</w:t>
      </w:r>
      <w:proofErr w:type="spellEnd"/>
      <w:r w:rsidR="00D15E0E">
        <w:rPr>
          <w:rFonts w:ascii="Arial" w:hAnsi="Arial" w:cs="Arial"/>
          <w:b/>
          <w:sz w:val="20"/>
          <w:szCs w:val="20"/>
        </w:rPr>
        <w:t xml:space="preserve"> &amp; Abdul Fattah Law Firm, Jeddah, Saudi Arabia – </w:t>
      </w:r>
      <w:r w:rsidR="005F7A7C">
        <w:rPr>
          <w:rFonts w:ascii="Arial" w:hAnsi="Arial" w:cs="Arial"/>
          <w:sz w:val="20"/>
          <w:szCs w:val="20"/>
        </w:rPr>
        <w:t>Full-time Trainee L</w:t>
      </w:r>
      <w:r w:rsidR="00D15E0E">
        <w:rPr>
          <w:rFonts w:ascii="Arial" w:hAnsi="Arial" w:cs="Arial"/>
          <w:sz w:val="20"/>
          <w:szCs w:val="20"/>
        </w:rPr>
        <w:t>awyer.</w:t>
      </w:r>
      <w:proofErr w:type="gramEnd"/>
    </w:p>
    <w:p w:rsidR="00710DA5" w:rsidRDefault="005F7A7C" w:rsidP="001E6356">
      <w:pPr>
        <w:pStyle w:val="ListParagraph"/>
        <w:numPr>
          <w:ilvl w:val="0"/>
          <w:numId w:val="5"/>
        </w:numPr>
        <w:jc w:val="both"/>
        <w:rPr>
          <w:rFonts w:ascii="Arial" w:hAnsi="Arial" w:cs="Arial"/>
          <w:b/>
          <w:sz w:val="20"/>
          <w:szCs w:val="20"/>
        </w:rPr>
      </w:pPr>
      <w:r>
        <w:rPr>
          <w:rFonts w:ascii="Arial" w:hAnsi="Arial" w:cs="Arial"/>
          <w:bCs/>
          <w:sz w:val="20"/>
          <w:szCs w:val="20"/>
        </w:rPr>
        <w:t>Responsible for a</w:t>
      </w:r>
      <w:r w:rsidR="00D15E0E">
        <w:rPr>
          <w:rFonts w:ascii="Arial" w:hAnsi="Arial" w:cs="Arial"/>
          <w:bCs/>
          <w:sz w:val="20"/>
          <w:szCs w:val="20"/>
        </w:rPr>
        <w:t xml:space="preserve">dvising </w:t>
      </w:r>
      <w:r>
        <w:rPr>
          <w:rFonts w:ascii="Arial" w:hAnsi="Arial" w:cs="Arial"/>
          <w:bCs/>
          <w:sz w:val="20"/>
          <w:szCs w:val="20"/>
        </w:rPr>
        <w:t xml:space="preserve">firm's </w:t>
      </w:r>
      <w:r w:rsidR="00D15E0E">
        <w:rPr>
          <w:rFonts w:ascii="Arial" w:hAnsi="Arial" w:cs="Arial"/>
          <w:bCs/>
          <w:sz w:val="20"/>
          <w:szCs w:val="20"/>
        </w:rPr>
        <w:t>international clients</w:t>
      </w:r>
      <w:r>
        <w:rPr>
          <w:rFonts w:ascii="Arial" w:hAnsi="Arial" w:cs="Arial"/>
          <w:bCs/>
          <w:sz w:val="20"/>
          <w:szCs w:val="20"/>
        </w:rPr>
        <w:t xml:space="preserve"> </w:t>
      </w:r>
      <w:r w:rsidR="00D15E0E">
        <w:rPr>
          <w:rFonts w:ascii="Arial" w:hAnsi="Arial" w:cs="Arial"/>
          <w:bCs/>
          <w:sz w:val="20"/>
          <w:szCs w:val="20"/>
        </w:rPr>
        <w:t>based in the U.K., Turkey, UAE, and Kuwait, on Saudi law related matters including liquidation proceedings, franchise registrations, and Joint Venture formations.</w:t>
      </w:r>
    </w:p>
    <w:p w:rsidR="00710DA5" w:rsidRDefault="00D15E0E" w:rsidP="001E6356">
      <w:pPr>
        <w:pStyle w:val="ListParagraph"/>
        <w:numPr>
          <w:ilvl w:val="0"/>
          <w:numId w:val="5"/>
        </w:numPr>
        <w:jc w:val="both"/>
        <w:rPr>
          <w:rFonts w:ascii="Arial" w:hAnsi="Arial" w:cs="Arial"/>
          <w:b/>
          <w:sz w:val="20"/>
          <w:szCs w:val="20"/>
        </w:rPr>
      </w:pPr>
      <w:r>
        <w:rPr>
          <w:rFonts w:ascii="Arial" w:hAnsi="Arial" w:cs="Arial"/>
          <w:bCs/>
          <w:sz w:val="20"/>
          <w:szCs w:val="20"/>
        </w:rPr>
        <w:t>Extensive exposure to Labour law</w:t>
      </w:r>
      <w:r w:rsidR="005F7A7C">
        <w:rPr>
          <w:rFonts w:ascii="Arial" w:hAnsi="Arial" w:cs="Arial"/>
          <w:bCs/>
          <w:sz w:val="20"/>
          <w:szCs w:val="20"/>
        </w:rPr>
        <w:t xml:space="preserve"> and all its proceedings</w:t>
      </w:r>
      <w:r>
        <w:rPr>
          <w:rFonts w:ascii="Arial" w:hAnsi="Arial" w:cs="Arial"/>
          <w:bCs/>
          <w:sz w:val="20"/>
          <w:szCs w:val="20"/>
        </w:rPr>
        <w:t xml:space="preserve">, </w:t>
      </w:r>
      <w:r w:rsidR="005F7A7C">
        <w:rPr>
          <w:rFonts w:ascii="Arial" w:hAnsi="Arial" w:cs="Arial"/>
          <w:bCs/>
          <w:sz w:val="20"/>
          <w:szCs w:val="20"/>
        </w:rPr>
        <w:t xml:space="preserve">including drafting legal statements and </w:t>
      </w:r>
      <w:r>
        <w:rPr>
          <w:rFonts w:ascii="Arial" w:hAnsi="Arial" w:cs="Arial"/>
          <w:bCs/>
          <w:sz w:val="20"/>
          <w:szCs w:val="20"/>
        </w:rPr>
        <w:t>representing clients before Labour Commissions.</w:t>
      </w:r>
    </w:p>
    <w:p w:rsidR="00710DA5" w:rsidRDefault="00D15E0E" w:rsidP="001E6356">
      <w:pPr>
        <w:pStyle w:val="ListParagraph"/>
        <w:numPr>
          <w:ilvl w:val="0"/>
          <w:numId w:val="5"/>
        </w:numPr>
        <w:jc w:val="both"/>
        <w:rPr>
          <w:rFonts w:ascii="Arial" w:hAnsi="Arial" w:cs="Arial"/>
          <w:b/>
          <w:sz w:val="20"/>
          <w:szCs w:val="20"/>
        </w:rPr>
      </w:pPr>
      <w:r>
        <w:rPr>
          <w:rFonts w:ascii="Arial" w:hAnsi="Arial" w:cs="Arial"/>
          <w:bCs/>
          <w:sz w:val="20"/>
          <w:szCs w:val="20"/>
        </w:rPr>
        <w:t>Providing legal consultancy services in Commercial, Contractual, Labour and Anti-trust matters, as well as assisting in drafting commercial and employment contracts.</w:t>
      </w:r>
    </w:p>
    <w:p w:rsidR="00710DA5" w:rsidRDefault="00D15E0E" w:rsidP="001E6356">
      <w:pPr>
        <w:pStyle w:val="ListParagraph"/>
        <w:numPr>
          <w:ilvl w:val="0"/>
          <w:numId w:val="5"/>
        </w:numPr>
        <w:jc w:val="both"/>
        <w:rPr>
          <w:rFonts w:ascii="Arial" w:hAnsi="Arial" w:cs="Arial"/>
          <w:b/>
          <w:sz w:val="20"/>
          <w:szCs w:val="20"/>
        </w:rPr>
      </w:pPr>
      <w:r>
        <w:rPr>
          <w:rFonts w:ascii="Arial" w:hAnsi="Arial" w:cs="Arial"/>
          <w:bCs/>
          <w:sz w:val="20"/>
          <w:szCs w:val="20"/>
        </w:rPr>
        <w:t xml:space="preserve"> Providing legal translations (Arabic to English and vice-versa).    </w:t>
      </w:r>
    </w:p>
    <w:p w:rsidR="00710DA5" w:rsidRDefault="00D15E0E" w:rsidP="001E6356">
      <w:pPr>
        <w:ind w:left="1440" w:hanging="1440"/>
        <w:jc w:val="both"/>
        <w:rPr>
          <w:rFonts w:ascii="Arial" w:hAnsi="Arial" w:cs="Arial"/>
          <w:sz w:val="20"/>
          <w:szCs w:val="20"/>
        </w:rPr>
      </w:pPr>
      <w:r>
        <w:rPr>
          <w:rFonts w:ascii="Arial" w:hAnsi="Arial" w:cs="Arial"/>
          <w:b/>
          <w:sz w:val="20"/>
          <w:szCs w:val="20"/>
        </w:rPr>
        <w:t>Sep 2013 - Mar 2014</w:t>
      </w:r>
      <w:r>
        <w:rPr>
          <w:rFonts w:ascii="Arial" w:hAnsi="Arial" w:cs="Arial"/>
          <w:b/>
          <w:sz w:val="20"/>
          <w:szCs w:val="20"/>
        </w:rPr>
        <w:tab/>
        <w:t xml:space="preserve">Dar </w:t>
      </w:r>
      <w:proofErr w:type="spellStart"/>
      <w:r>
        <w:rPr>
          <w:rFonts w:ascii="Arial" w:hAnsi="Arial" w:cs="Arial"/>
          <w:b/>
          <w:sz w:val="20"/>
          <w:szCs w:val="20"/>
        </w:rPr>
        <w:t>Nooh</w:t>
      </w:r>
      <w:proofErr w:type="spellEnd"/>
      <w:r>
        <w:rPr>
          <w:rFonts w:ascii="Arial" w:hAnsi="Arial" w:cs="Arial"/>
          <w:b/>
          <w:sz w:val="20"/>
          <w:szCs w:val="20"/>
        </w:rPr>
        <w:t xml:space="preserve"> Law Firm, Jeddah, Saudi Arabia – </w:t>
      </w:r>
      <w:r w:rsidR="005F7A7C">
        <w:rPr>
          <w:rFonts w:ascii="Arial" w:hAnsi="Arial" w:cs="Arial"/>
          <w:sz w:val="20"/>
          <w:szCs w:val="20"/>
        </w:rPr>
        <w:t>Full-time Trainee L</w:t>
      </w:r>
      <w:r>
        <w:rPr>
          <w:rFonts w:ascii="Arial" w:hAnsi="Arial" w:cs="Arial"/>
          <w:sz w:val="20"/>
          <w:szCs w:val="20"/>
        </w:rPr>
        <w:t>awyer.</w:t>
      </w:r>
    </w:p>
    <w:p w:rsidR="00710DA5" w:rsidRDefault="00D15E0E" w:rsidP="001E6356">
      <w:pPr>
        <w:pStyle w:val="ListParagraph"/>
        <w:numPr>
          <w:ilvl w:val="0"/>
          <w:numId w:val="4"/>
        </w:numPr>
        <w:jc w:val="both"/>
        <w:rPr>
          <w:rFonts w:ascii="Arial" w:hAnsi="Arial" w:cs="Arial"/>
          <w:sz w:val="20"/>
          <w:szCs w:val="20"/>
        </w:rPr>
      </w:pPr>
      <w:r>
        <w:rPr>
          <w:rFonts w:ascii="Arial" w:hAnsi="Arial" w:cs="Arial"/>
          <w:sz w:val="20"/>
          <w:szCs w:val="20"/>
        </w:rPr>
        <w:t>Started with the firm while I was based in London (Sep – Nov).</w:t>
      </w:r>
    </w:p>
    <w:p w:rsidR="00710DA5" w:rsidRDefault="00D15E0E" w:rsidP="001E6356">
      <w:pPr>
        <w:pStyle w:val="ListParagraph"/>
        <w:numPr>
          <w:ilvl w:val="0"/>
          <w:numId w:val="4"/>
        </w:numPr>
        <w:jc w:val="both"/>
        <w:rPr>
          <w:rFonts w:ascii="Arial" w:hAnsi="Arial" w:cs="Arial"/>
          <w:sz w:val="20"/>
          <w:szCs w:val="20"/>
        </w:rPr>
      </w:pPr>
      <w:r>
        <w:rPr>
          <w:rFonts w:ascii="Arial" w:hAnsi="Arial" w:cs="Arial"/>
          <w:sz w:val="20"/>
          <w:szCs w:val="20"/>
        </w:rPr>
        <w:t xml:space="preserve">Provided legal consultancy services to the firm's clients - who were based or visiting London - in several areas such as Immigration Law, Family Law, and Property Law. </w:t>
      </w:r>
    </w:p>
    <w:p w:rsidR="00710DA5" w:rsidRDefault="00D15E0E" w:rsidP="001E6356">
      <w:pPr>
        <w:pStyle w:val="ListParagraph"/>
        <w:numPr>
          <w:ilvl w:val="0"/>
          <w:numId w:val="4"/>
        </w:numPr>
        <w:jc w:val="both"/>
        <w:rPr>
          <w:rFonts w:ascii="Arial" w:hAnsi="Arial" w:cs="Arial"/>
          <w:sz w:val="20"/>
          <w:szCs w:val="20"/>
        </w:rPr>
      </w:pPr>
      <w:r>
        <w:rPr>
          <w:rFonts w:ascii="Arial" w:hAnsi="Arial" w:cs="Arial"/>
          <w:sz w:val="20"/>
          <w:szCs w:val="20"/>
        </w:rPr>
        <w:t>Point of contact between the firm and the solicitors in the U.K. and Germany.</w:t>
      </w:r>
    </w:p>
    <w:p w:rsidR="00710DA5" w:rsidRDefault="00D15E0E" w:rsidP="001E6356">
      <w:pPr>
        <w:pStyle w:val="ListParagraph"/>
        <w:numPr>
          <w:ilvl w:val="0"/>
          <w:numId w:val="4"/>
        </w:numPr>
        <w:jc w:val="both"/>
        <w:rPr>
          <w:rFonts w:ascii="Arial" w:hAnsi="Arial" w:cs="Arial"/>
          <w:sz w:val="20"/>
          <w:szCs w:val="20"/>
        </w:rPr>
      </w:pPr>
      <w:r>
        <w:rPr>
          <w:rFonts w:ascii="Arial" w:hAnsi="Arial" w:cs="Arial"/>
          <w:sz w:val="20"/>
          <w:szCs w:val="20"/>
        </w:rPr>
        <w:t>Revising and translating memorandums of understanding, contracts, legal statements, and other legal documents.</w:t>
      </w:r>
    </w:p>
    <w:p w:rsidR="003F40A6" w:rsidRPr="003F40A6" w:rsidRDefault="00D15E0E" w:rsidP="001E6356">
      <w:pPr>
        <w:pStyle w:val="ListParagraph"/>
        <w:numPr>
          <w:ilvl w:val="0"/>
          <w:numId w:val="4"/>
        </w:numPr>
        <w:jc w:val="both"/>
        <w:rPr>
          <w:rFonts w:ascii="Arial" w:hAnsi="Arial" w:cs="Arial"/>
          <w:sz w:val="20"/>
          <w:szCs w:val="20"/>
        </w:rPr>
      </w:pPr>
      <w:r>
        <w:rPr>
          <w:rFonts w:ascii="Arial" w:hAnsi="Arial" w:cs="Arial"/>
          <w:sz w:val="20"/>
          <w:szCs w:val="20"/>
        </w:rPr>
        <w:t xml:space="preserve">Preparing &amp; drafting </w:t>
      </w:r>
      <w:r>
        <w:rPr>
          <w:rFonts w:ascii="Arial" w:hAnsi="Arial" w:cs="Arial"/>
          <w:sz w:val="20"/>
          <w:szCs w:val="20"/>
          <w:lang w:val="en-US"/>
        </w:rPr>
        <w:t>initiatory proceedings, legal statements and dealing with many litigation matters in areas such as Criminal law, Family law and Wills &amp; Probate.</w:t>
      </w:r>
    </w:p>
    <w:p w:rsidR="00710DA5" w:rsidRPr="003F40A6" w:rsidRDefault="003F40A6" w:rsidP="001E6356">
      <w:pPr>
        <w:numPr>
          <w:ilvl w:val="0"/>
          <w:numId w:val="4"/>
        </w:numPr>
        <w:jc w:val="both"/>
        <w:rPr>
          <w:rFonts w:ascii="Arial" w:hAnsi="Arial" w:cs="Arial"/>
          <w:sz w:val="20"/>
          <w:szCs w:val="20"/>
        </w:rPr>
      </w:pPr>
      <w:r>
        <w:rPr>
          <w:rFonts w:ascii="Arial" w:hAnsi="Arial" w:cs="Arial"/>
          <w:sz w:val="20"/>
          <w:szCs w:val="20"/>
          <w:lang w:val="en-US"/>
        </w:rPr>
        <w:t>D</w:t>
      </w:r>
      <w:r w:rsidRPr="00B00FC5">
        <w:rPr>
          <w:rFonts w:ascii="Arial" w:hAnsi="Arial" w:cs="Arial"/>
          <w:sz w:val="20"/>
          <w:szCs w:val="20"/>
          <w:lang w:val="en-US"/>
        </w:rPr>
        <w:t>ealing with procedures</w:t>
      </w:r>
      <w:r>
        <w:rPr>
          <w:rFonts w:ascii="Arial" w:hAnsi="Arial" w:cs="Arial"/>
          <w:sz w:val="20"/>
          <w:szCs w:val="20"/>
          <w:lang w:val="en-US"/>
        </w:rPr>
        <w:t xml:space="preserve"> in courts</w:t>
      </w:r>
      <w:r w:rsidRPr="00B00FC5">
        <w:rPr>
          <w:rFonts w:ascii="Arial" w:hAnsi="Arial" w:cs="Arial"/>
          <w:sz w:val="20"/>
          <w:szCs w:val="20"/>
          <w:lang w:val="en-US"/>
        </w:rPr>
        <w:t xml:space="preserve"> as well as Cadastre &amp; Notary Bureaus.</w:t>
      </w:r>
    </w:p>
    <w:p w:rsidR="00710DA5" w:rsidRDefault="00D15E0E" w:rsidP="001E6356">
      <w:pPr>
        <w:pStyle w:val="ListParagraph"/>
        <w:numPr>
          <w:ilvl w:val="0"/>
          <w:numId w:val="4"/>
        </w:numPr>
        <w:jc w:val="both"/>
        <w:rPr>
          <w:rFonts w:ascii="Arial" w:hAnsi="Arial" w:cs="Arial"/>
          <w:b/>
          <w:sz w:val="20"/>
          <w:szCs w:val="20"/>
        </w:rPr>
      </w:pPr>
      <w:r>
        <w:rPr>
          <w:rFonts w:ascii="Arial" w:hAnsi="Arial" w:cs="Arial"/>
          <w:bCs/>
          <w:sz w:val="20"/>
          <w:szCs w:val="20"/>
        </w:rPr>
        <w:t>Attending business or settlement meetings with or for clients.</w:t>
      </w:r>
      <w:r>
        <w:rPr>
          <w:rFonts w:ascii="Arial" w:hAnsi="Arial" w:cs="Arial"/>
          <w:sz w:val="20"/>
          <w:szCs w:val="20"/>
        </w:rPr>
        <w:t xml:space="preserve">   </w:t>
      </w:r>
    </w:p>
    <w:p w:rsidR="00710DA5" w:rsidRDefault="00D15E0E" w:rsidP="001E6356">
      <w:pPr>
        <w:ind w:left="1440" w:hanging="1440"/>
        <w:jc w:val="both"/>
        <w:rPr>
          <w:rFonts w:ascii="Arial" w:hAnsi="Arial" w:cs="Arial"/>
          <w:b/>
          <w:sz w:val="20"/>
          <w:szCs w:val="20"/>
        </w:rPr>
      </w:pPr>
      <w:r>
        <w:rPr>
          <w:rFonts w:ascii="Arial" w:hAnsi="Arial" w:cs="Arial"/>
          <w:b/>
          <w:sz w:val="20"/>
          <w:szCs w:val="20"/>
        </w:rPr>
        <w:t>Jan - Nov 2008</w:t>
      </w:r>
      <w:r>
        <w:rPr>
          <w:rFonts w:ascii="Arial" w:hAnsi="Arial" w:cs="Arial"/>
          <w:b/>
          <w:sz w:val="20"/>
          <w:szCs w:val="20"/>
        </w:rPr>
        <w:tab/>
      </w:r>
      <w:r>
        <w:rPr>
          <w:rFonts w:ascii="Arial" w:hAnsi="Arial" w:cs="Arial"/>
          <w:b/>
          <w:sz w:val="20"/>
          <w:szCs w:val="20"/>
        </w:rPr>
        <w:tab/>
        <w:t>Al-</w:t>
      </w:r>
      <w:proofErr w:type="spellStart"/>
      <w:r>
        <w:rPr>
          <w:rFonts w:ascii="Arial" w:hAnsi="Arial" w:cs="Arial"/>
          <w:b/>
          <w:sz w:val="20"/>
          <w:szCs w:val="20"/>
        </w:rPr>
        <w:t>Mithaq</w:t>
      </w:r>
      <w:proofErr w:type="spellEnd"/>
      <w:r>
        <w:rPr>
          <w:rFonts w:ascii="Arial" w:hAnsi="Arial" w:cs="Arial"/>
          <w:b/>
          <w:sz w:val="20"/>
          <w:szCs w:val="20"/>
        </w:rPr>
        <w:t xml:space="preserve"> Law Firm, Jeddah, Saudi Arabia</w:t>
      </w:r>
    </w:p>
    <w:p w:rsidR="00710DA5" w:rsidRDefault="00D15E0E" w:rsidP="001E6356">
      <w:pPr>
        <w:numPr>
          <w:ilvl w:val="0"/>
          <w:numId w:val="1"/>
        </w:numPr>
        <w:jc w:val="both"/>
        <w:rPr>
          <w:rFonts w:ascii="Arial" w:hAnsi="Arial" w:cs="Arial"/>
          <w:sz w:val="20"/>
          <w:szCs w:val="20"/>
        </w:rPr>
      </w:pPr>
      <w:r>
        <w:rPr>
          <w:rFonts w:ascii="Arial" w:hAnsi="Arial" w:cs="Arial"/>
          <w:sz w:val="20"/>
          <w:szCs w:val="20"/>
        </w:rPr>
        <w:t>Full-time trainee lawyer in the firm upon graduating from Law School.</w:t>
      </w:r>
    </w:p>
    <w:p w:rsidR="00710DA5" w:rsidRDefault="00D15E0E" w:rsidP="001E6356">
      <w:pPr>
        <w:numPr>
          <w:ilvl w:val="0"/>
          <w:numId w:val="1"/>
        </w:numPr>
        <w:jc w:val="both"/>
        <w:rPr>
          <w:rFonts w:ascii="Arial" w:hAnsi="Arial" w:cs="Arial"/>
          <w:sz w:val="20"/>
          <w:szCs w:val="20"/>
        </w:rPr>
      </w:pPr>
      <w:r>
        <w:rPr>
          <w:rFonts w:ascii="Arial" w:hAnsi="Arial" w:cs="Arial"/>
          <w:sz w:val="20"/>
          <w:szCs w:val="20"/>
          <w:lang w:val="en-US"/>
        </w:rPr>
        <w:t>Duties consisted of assisting in civil, public and penal cases.</w:t>
      </w:r>
    </w:p>
    <w:p w:rsidR="00710DA5" w:rsidRDefault="00D15E0E" w:rsidP="001E6356">
      <w:pPr>
        <w:numPr>
          <w:ilvl w:val="0"/>
          <w:numId w:val="1"/>
        </w:numPr>
        <w:jc w:val="both"/>
        <w:rPr>
          <w:rFonts w:ascii="Arial" w:hAnsi="Arial" w:cs="Arial"/>
          <w:sz w:val="20"/>
          <w:szCs w:val="20"/>
        </w:rPr>
      </w:pPr>
      <w:r>
        <w:rPr>
          <w:rFonts w:ascii="Arial" w:hAnsi="Arial" w:cs="Arial"/>
          <w:sz w:val="20"/>
          <w:szCs w:val="20"/>
          <w:lang w:val="en-US"/>
        </w:rPr>
        <w:t xml:space="preserve">Preparation of actions and other legal documents such as researching for/and drafting initiatory proceedings, statements of claims and objections. </w:t>
      </w:r>
    </w:p>
    <w:p w:rsidR="001E6356" w:rsidRPr="001E6356" w:rsidRDefault="00D15E0E" w:rsidP="001E6356">
      <w:pPr>
        <w:numPr>
          <w:ilvl w:val="0"/>
          <w:numId w:val="1"/>
        </w:numPr>
        <w:jc w:val="both"/>
        <w:rPr>
          <w:rFonts w:ascii="Arial" w:hAnsi="Arial" w:cs="Arial"/>
          <w:sz w:val="20"/>
          <w:szCs w:val="20"/>
        </w:rPr>
      </w:pPr>
      <w:r>
        <w:rPr>
          <w:rFonts w:ascii="Arial" w:hAnsi="Arial" w:cs="Arial"/>
          <w:sz w:val="20"/>
          <w:szCs w:val="20"/>
          <w:lang w:val="en-US"/>
        </w:rPr>
        <w:t>Case-law research, bundle</w:t>
      </w:r>
      <w:r w:rsidR="00A81DEE">
        <w:rPr>
          <w:rFonts w:ascii="Arial" w:hAnsi="Arial" w:cs="Arial"/>
          <w:sz w:val="20"/>
          <w:szCs w:val="20"/>
          <w:lang w:val="en-US"/>
        </w:rPr>
        <w:t>s preparation and office organis</w:t>
      </w:r>
      <w:r>
        <w:rPr>
          <w:rFonts w:ascii="Arial" w:hAnsi="Arial" w:cs="Arial"/>
          <w:sz w:val="20"/>
          <w:szCs w:val="20"/>
          <w:lang w:val="en-US"/>
        </w:rPr>
        <w:t>ation.</w:t>
      </w:r>
    </w:p>
    <w:p w:rsidR="00710DA5" w:rsidRPr="003C680A" w:rsidRDefault="00D15E0E" w:rsidP="001E6356">
      <w:pPr>
        <w:numPr>
          <w:ilvl w:val="0"/>
          <w:numId w:val="1"/>
        </w:numPr>
        <w:jc w:val="both"/>
        <w:rPr>
          <w:rFonts w:ascii="Arial" w:hAnsi="Arial" w:cs="Arial"/>
          <w:sz w:val="20"/>
          <w:szCs w:val="20"/>
        </w:rPr>
      </w:pPr>
      <w:r>
        <w:rPr>
          <w:rFonts w:ascii="Arial" w:hAnsi="Arial" w:cs="Arial"/>
          <w:sz w:val="20"/>
          <w:szCs w:val="20"/>
          <w:lang w:val="en-US"/>
        </w:rPr>
        <w:t>Meeting and interacting with clients, such as settlement meetings, and serving notices.</w:t>
      </w:r>
    </w:p>
    <w:p w:rsidR="00710DA5" w:rsidRDefault="00D15E0E" w:rsidP="001E6356">
      <w:pPr>
        <w:ind w:left="1440" w:hanging="1440"/>
        <w:jc w:val="both"/>
        <w:rPr>
          <w:rFonts w:ascii="Arial" w:hAnsi="Arial" w:cs="Arial"/>
          <w:b/>
          <w:sz w:val="20"/>
          <w:szCs w:val="20"/>
        </w:rPr>
      </w:pPr>
      <w:r>
        <w:rPr>
          <w:rFonts w:ascii="Arial" w:hAnsi="Arial" w:cs="Arial"/>
          <w:b/>
          <w:sz w:val="20"/>
          <w:szCs w:val="20"/>
        </w:rPr>
        <w:t>Jun - Dec 2007</w:t>
      </w:r>
      <w:r>
        <w:rPr>
          <w:rFonts w:ascii="Arial" w:hAnsi="Arial" w:cs="Arial"/>
          <w:b/>
          <w:sz w:val="20"/>
          <w:szCs w:val="20"/>
        </w:rPr>
        <w:tab/>
      </w:r>
      <w:r>
        <w:rPr>
          <w:rFonts w:ascii="Arial" w:hAnsi="Arial" w:cs="Arial"/>
          <w:b/>
          <w:sz w:val="20"/>
          <w:szCs w:val="20"/>
        </w:rPr>
        <w:tab/>
        <w:t xml:space="preserve">Ruby International Co. Jeddah, Saudi Arabia - Part-time Direct Sales Agent </w:t>
      </w:r>
    </w:p>
    <w:p w:rsidR="00710DA5" w:rsidRDefault="00D15E0E" w:rsidP="001E6356">
      <w:pPr>
        <w:numPr>
          <w:ilvl w:val="0"/>
          <w:numId w:val="2"/>
        </w:numPr>
        <w:jc w:val="both"/>
        <w:rPr>
          <w:rFonts w:ascii="Arial" w:hAnsi="Arial" w:cs="Arial"/>
          <w:sz w:val="20"/>
          <w:szCs w:val="20"/>
        </w:rPr>
      </w:pPr>
      <w:r>
        <w:rPr>
          <w:rFonts w:ascii="Arial" w:hAnsi="Arial" w:cs="Arial"/>
          <w:sz w:val="20"/>
          <w:szCs w:val="20"/>
          <w:lang w:val="en-US"/>
        </w:rPr>
        <w:t xml:space="preserve">Gained experience in direct sales industry, which is essentially reaching out to potential buyers and arranging visits in order to introduce them to the firm's notable range of services and </w:t>
      </w:r>
      <w:proofErr w:type="spellStart"/>
      <w:r>
        <w:rPr>
          <w:rFonts w:ascii="Arial" w:hAnsi="Arial" w:cs="Arial"/>
          <w:sz w:val="20"/>
          <w:szCs w:val="20"/>
          <w:lang w:val="en-US"/>
        </w:rPr>
        <w:t>houseware</w:t>
      </w:r>
      <w:proofErr w:type="spellEnd"/>
      <w:r>
        <w:rPr>
          <w:rFonts w:ascii="Arial" w:hAnsi="Arial" w:cs="Arial"/>
          <w:sz w:val="20"/>
          <w:szCs w:val="20"/>
          <w:lang w:val="en-US"/>
        </w:rPr>
        <w:t xml:space="preserve"> products and to the possibility of starting a business relationship</w:t>
      </w:r>
      <w:r>
        <w:rPr>
          <w:rFonts w:ascii="Arial" w:hAnsi="Arial" w:cs="Arial"/>
          <w:sz w:val="20"/>
          <w:szCs w:val="20"/>
        </w:rPr>
        <w:t>.</w:t>
      </w:r>
    </w:p>
    <w:p w:rsidR="00710DA5" w:rsidRDefault="00D15E0E" w:rsidP="001E6356">
      <w:pPr>
        <w:numPr>
          <w:ilvl w:val="0"/>
          <w:numId w:val="2"/>
        </w:numPr>
        <w:jc w:val="both"/>
        <w:rPr>
          <w:rFonts w:ascii="Arial" w:hAnsi="Arial" w:cs="Arial"/>
          <w:sz w:val="20"/>
          <w:szCs w:val="20"/>
        </w:rPr>
      </w:pPr>
      <w:r>
        <w:rPr>
          <w:rFonts w:ascii="Arial" w:hAnsi="Arial" w:cs="Arial"/>
          <w:sz w:val="20"/>
          <w:szCs w:val="20"/>
        </w:rPr>
        <w:t>Obtained invaluable transferrable skills including attracting clients, effective negotiation and persuasion, and assessing and reading people. The very nature of this job pushed me to develop the ability to think instantly and adopt different approaches to adapt to sudden mutable circumstances.</w:t>
      </w:r>
    </w:p>
    <w:p w:rsidR="00710DA5" w:rsidRDefault="00D15E0E" w:rsidP="001E6356">
      <w:pPr>
        <w:jc w:val="both"/>
        <w:rPr>
          <w:rFonts w:ascii="Arial" w:hAnsi="Arial" w:cs="Arial"/>
          <w:b/>
          <w:sz w:val="20"/>
          <w:szCs w:val="20"/>
        </w:rPr>
      </w:pPr>
      <w:r>
        <w:rPr>
          <w:rFonts w:ascii="Arial" w:hAnsi="Arial" w:cs="Arial"/>
          <w:b/>
          <w:sz w:val="20"/>
          <w:szCs w:val="20"/>
        </w:rPr>
        <w:t>May - Nov 2006</w:t>
      </w:r>
      <w:r>
        <w:rPr>
          <w:rFonts w:ascii="Arial" w:hAnsi="Arial" w:cs="Arial"/>
          <w:i/>
          <w:sz w:val="20"/>
          <w:szCs w:val="20"/>
        </w:rPr>
        <w:tab/>
      </w:r>
      <w:r>
        <w:rPr>
          <w:rFonts w:ascii="Arial" w:hAnsi="Arial" w:cs="Arial"/>
          <w:b/>
          <w:sz w:val="20"/>
          <w:szCs w:val="20"/>
        </w:rPr>
        <w:t>Food River Co. Jeddah, Saudi Arabia - Cashier and Accountant (Part-time)</w:t>
      </w:r>
    </w:p>
    <w:p w:rsidR="00710DA5" w:rsidRDefault="00D15E0E" w:rsidP="001E6356">
      <w:pPr>
        <w:numPr>
          <w:ilvl w:val="0"/>
          <w:numId w:val="2"/>
        </w:numPr>
        <w:jc w:val="both"/>
        <w:rPr>
          <w:rFonts w:ascii="Arial" w:hAnsi="Arial" w:cs="Arial"/>
          <w:sz w:val="20"/>
          <w:szCs w:val="20"/>
        </w:rPr>
      </w:pPr>
      <w:r>
        <w:rPr>
          <w:rFonts w:ascii="Arial" w:hAnsi="Arial" w:cs="Arial"/>
          <w:sz w:val="20"/>
          <w:szCs w:val="20"/>
        </w:rPr>
        <w:t>Alternatively assumed positions of cashier at a local branch and junior accountant at the head office.</w:t>
      </w:r>
    </w:p>
    <w:p w:rsidR="00710DA5" w:rsidRDefault="00D15E0E" w:rsidP="001E6356">
      <w:pPr>
        <w:numPr>
          <w:ilvl w:val="0"/>
          <w:numId w:val="2"/>
        </w:numPr>
        <w:jc w:val="both"/>
        <w:rPr>
          <w:rFonts w:ascii="Arial" w:hAnsi="Arial" w:cs="Arial"/>
          <w:sz w:val="20"/>
          <w:szCs w:val="20"/>
        </w:rPr>
      </w:pPr>
      <w:r>
        <w:rPr>
          <w:rFonts w:ascii="Arial" w:hAnsi="Arial" w:cs="Arial"/>
          <w:sz w:val="20"/>
          <w:szCs w:val="20"/>
        </w:rPr>
        <w:t>The stark contrast between the responsibilities of the two positions entailed allowed me to gain important interpersonal and professional skills, consisting in practice of learning how to be a subordinate employee among co-workers as well as managing the books and other documents in the office, and having a positive attitude and how to interact with public at the restaurant.</w:t>
      </w:r>
    </w:p>
    <w:p w:rsidR="00710DA5" w:rsidRDefault="00710DA5" w:rsidP="001E6356">
      <w:pPr>
        <w:pBdr>
          <w:bottom w:val="single" w:sz="6" w:space="1" w:color="auto"/>
        </w:pBdr>
        <w:jc w:val="both"/>
        <w:rPr>
          <w:rFonts w:ascii="Arial" w:hAnsi="Arial" w:cs="Arial"/>
          <w:b/>
          <w:sz w:val="8"/>
          <w:szCs w:val="8"/>
        </w:rPr>
      </w:pPr>
    </w:p>
    <w:p w:rsidR="00710DA5" w:rsidRDefault="00710DA5" w:rsidP="001E6356">
      <w:pPr>
        <w:jc w:val="both"/>
        <w:rPr>
          <w:rFonts w:ascii="Arial" w:hAnsi="Arial" w:cs="Arial"/>
          <w:b/>
          <w:sz w:val="8"/>
          <w:szCs w:val="8"/>
        </w:rPr>
      </w:pPr>
    </w:p>
    <w:p w:rsidR="00710DA5" w:rsidRDefault="00D15E0E" w:rsidP="001E6356">
      <w:pPr>
        <w:jc w:val="both"/>
        <w:rPr>
          <w:rFonts w:ascii="Arial" w:hAnsi="Arial" w:cs="Arial"/>
          <w:i/>
          <w:sz w:val="20"/>
          <w:szCs w:val="20"/>
        </w:rPr>
      </w:pPr>
      <w:r>
        <w:rPr>
          <w:rFonts w:ascii="Arial" w:hAnsi="Arial" w:cs="Arial"/>
          <w:b/>
          <w:sz w:val="22"/>
          <w:szCs w:val="22"/>
        </w:rPr>
        <w:t>Positions of Responsibility</w:t>
      </w:r>
    </w:p>
    <w:p w:rsidR="00710DA5" w:rsidRDefault="00D15E0E" w:rsidP="001E6356">
      <w:pPr>
        <w:ind w:left="2160" w:hanging="2160"/>
        <w:jc w:val="both"/>
        <w:rPr>
          <w:rFonts w:ascii="Arial" w:hAnsi="Arial" w:cs="Arial"/>
          <w:b/>
          <w:sz w:val="20"/>
          <w:szCs w:val="20"/>
        </w:rPr>
      </w:pPr>
      <w:r>
        <w:rPr>
          <w:rFonts w:ascii="Arial" w:hAnsi="Arial" w:cs="Arial"/>
          <w:b/>
          <w:sz w:val="20"/>
          <w:szCs w:val="20"/>
        </w:rPr>
        <w:t>2010 – 2011</w:t>
      </w:r>
      <w:r>
        <w:rPr>
          <w:rFonts w:ascii="Arial" w:hAnsi="Arial" w:cs="Arial"/>
          <w:b/>
          <w:sz w:val="20"/>
          <w:szCs w:val="20"/>
        </w:rPr>
        <w:tab/>
        <w:t xml:space="preserve">City Law School LLM Int. Commercial Law Committee – Vice President – </w:t>
      </w:r>
      <w:r>
        <w:rPr>
          <w:rFonts w:ascii="Arial" w:hAnsi="Arial" w:cs="Arial"/>
          <w:sz w:val="20"/>
          <w:szCs w:val="20"/>
        </w:rPr>
        <w:t>The Committee’s responsibilities were</w:t>
      </w:r>
      <w:r>
        <w:rPr>
          <w:rFonts w:ascii="Arial" w:hAnsi="Arial" w:cs="Arial"/>
          <w:b/>
          <w:sz w:val="20"/>
          <w:szCs w:val="20"/>
        </w:rPr>
        <w:t>:</w:t>
      </w:r>
    </w:p>
    <w:p w:rsidR="00710DA5" w:rsidRDefault="00D15E0E" w:rsidP="001E6356">
      <w:pPr>
        <w:pStyle w:val="ListParagraph"/>
        <w:numPr>
          <w:ilvl w:val="0"/>
          <w:numId w:val="2"/>
        </w:numPr>
        <w:jc w:val="both"/>
        <w:rPr>
          <w:rFonts w:ascii="Arial" w:hAnsi="Arial" w:cs="Arial"/>
          <w:sz w:val="20"/>
          <w:szCs w:val="20"/>
        </w:rPr>
      </w:pPr>
      <w:r>
        <w:rPr>
          <w:rFonts w:ascii="Arial" w:hAnsi="Arial" w:cs="Arial"/>
          <w:sz w:val="20"/>
          <w:szCs w:val="20"/>
        </w:rPr>
        <w:t>Representing colleagues, hearing their issues and concerns and formally bringing it to the attention of the school and the Course Director</w:t>
      </w:r>
    </w:p>
    <w:p w:rsidR="00710DA5" w:rsidRDefault="00D15E0E" w:rsidP="001E6356">
      <w:pPr>
        <w:pStyle w:val="ListParagraph"/>
        <w:numPr>
          <w:ilvl w:val="0"/>
          <w:numId w:val="2"/>
        </w:numPr>
        <w:jc w:val="both"/>
        <w:rPr>
          <w:rFonts w:ascii="Arial" w:hAnsi="Arial" w:cs="Arial"/>
          <w:sz w:val="20"/>
          <w:szCs w:val="20"/>
        </w:rPr>
      </w:pPr>
      <w:r>
        <w:rPr>
          <w:rFonts w:ascii="Arial" w:hAnsi="Arial" w:cs="Arial"/>
          <w:sz w:val="20"/>
          <w:szCs w:val="20"/>
        </w:rPr>
        <w:t>Welcoming new students to brief them about each course to help make an informed choice as well as answering general queries about the program.</w:t>
      </w:r>
    </w:p>
    <w:p w:rsidR="00710DA5" w:rsidRDefault="00D15E0E" w:rsidP="001E6356">
      <w:pPr>
        <w:pStyle w:val="ListParagraph"/>
        <w:numPr>
          <w:ilvl w:val="0"/>
          <w:numId w:val="2"/>
        </w:numPr>
        <w:jc w:val="both"/>
        <w:rPr>
          <w:rFonts w:ascii="Arial" w:hAnsi="Arial" w:cs="Arial"/>
          <w:sz w:val="20"/>
          <w:szCs w:val="20"/>
        </w:rPr>
      </w:pPr>
      <w:r>
        <w:rPr>
          <w:rFonts w:ascii="Arial" w:hAnsi="Arial" w:cs="Arial"/>
          <w:sz w:val="20"/>
          <w:szCs w:val="20"/>
        </w:rPr>
        <w:t>Conducting a study and survey to assess the outcome of the program and present some suggestions to help improve the course in the future.</w:t>
      </w:r>
    </w:p>
    <w:p w:rsidR="00710DA5" w:rsidRDefault="00D15E0E" w:rsidP="001E6356">
      <w:pPr>
        <w:pStyle w:val="ListParagraph"/>
        <w:numPr>
          <w:ilvl w:val="0"/>
          <w:numId w:val="2"/>
        </w:numPr>
        <w:jc w:val="both"/>
        <w:rPr>
          <w:rFonts w:ascii="Arial" w:hAnsi="Arial" w:cs="Arial"/>
          <w:sz w:val="20"/>
          <w:szCs w:val="20"/>
        </w:rPr>
      </w:pPr>
      <w:r>
        <w:rPr>
          <w:rFonts w:ascii="Arial" w:hAnsi="Arial" w:cs="Arial"/>
          <w:sz w:val="20"/>
          <w:szCs w:val="20"/>
        </w:rPr>
        <w:t>Organising leisure activities such as trips and events.</w:t>
      </w:r>
    </w:p>
    <w:p w:rsidR="00710DA5" w:rsidRDefault="00D15E0E" w:rsidP="001E6356">
      <w:pPr>
        <w:ind w:left="2160" w:hanging="2160"/>
        <w:jc w:val="both"/>
        <w:rPr>
          <w:rFonts w:ascii="Arial" w:hAnsi="Arial" w:cs="Arial"/>
          <w:sz w:val="20"/>
          <w:szCs w:val="20"/>
        </w:rPr>
      </w:pPr>
      <w:r>
        <w:rPr>
          <w:rFonts w:ascii="Arial" w:hAnsi="Arial" w:cs="Arial"/>
          <w:b/>
          <w:sz w:val="20"/>
          <w:szCs w:val="20"/>
        </w:rPr>
        <w:t>2002 - 2003</w:t>
      </w:r>
      <w:r>
        <w:rPr>
          <w:rFonts w:ascii="Arial" w:hAnsi="Arial" w:cs="Arial"/>
          <w:i/>
          <w:sz w:val="20"/>
          <w:szCs w:val="20"/>
        </w:rPr>
        <w:tab/>
      </w:r>
      <w:proofErr w:type="spellStart"/>
      <w:r>
        <w:rPr>
          <w:rFonts w:ascii="Arial" w:hAnsi="Arial" w:cs="Arial"/>
          <w:b/>
          <w:sz w:val="20"/>
          <w:szCs w:val="20"/>
        </w:rPr>
        <w:t>Ibn</w:t>
      </w:r>
      <w:proofErr w:type="spellEnd"/>
      <w:r>
        <w:rPr>
          <w:rFonts w:ascii="Arial" w:hAnsi="Arial" w:cs="Arial"/>
          <w:b/>
          <w:sz w:val="20"/>
          <w:szCs w:val="20"/>
        </w:rPr>
        <w:t xml:space="preserve"> </w:t>
      </w:r>
      <w:proofErr w:type="spellStart"/>
      <w:r>
        <w:rPr>
          <w:rFonts w:ascii="Arial" w:hAnsi="Arial" w:cs="Arial"/>
          <w:b/>
          <w:sz w:val="20"/>
          <w:szCs w:val="20"/>
        </w:rPr>
        <w:t>Khaldoun</w:t>
      </w:r>
      <w:proofErr w:type="spellEnd"/>
      <w:r>
        <w:rPr>
          <w:rFonts w:ascii="Arial" w:hAnsi="Arial" w:cs="Arial"/>
          <w:b/>
          <w:sz w:val="20"/>
          <w:szCs w:val="20"/>
        </w:rPr>
        <w:t xml:space="preserve"> High Broadcasting and Media office – Presenter and Co-Producer – </w:t>
      </w:r>
      <w:r>
        <w:rPr>
          <w:rFonts w:ascii="Arial" w:hAnsi="Arial" w:cs="Arial"/>
          <w:sz w:val="20"/>
          <w:szCs w:val="20"/>
        </w:rPr>
        <w:t>Supervised the audio and written material broadcasted in or from the school, organised and produced the school’s events as well as being the event's presenter, developing the necessary skills and confidence as a public speaker.</w:t>
      </w:r>
    </w:p>
    <w:p w:rsidR="00710DA5" w:rsidRDefault="00D15E0E" w:rsidP="001E6356">
      <w:pPr>
        <w:ind w:left="2160" w:hanging="2160"/>
        <w:jc w:val="both"/>
        <w:rPr>
          <w:rFonts w:ascii="Arial" w:hAnsi="Arial" w:cs="Arial"/>
          <w:sz w:val="20"/>
          <w:szCs w:val="20"/>
        </w:rPr>
      </w:pPr>
      <w:r>
        <w:rPr>
          <w:rFonts w:ascii="Arial" w:hAnsi="Arial" w:cs="Arial"/>
          <w:b/>
          <w:sz w:val="20"/>
          <w:szCs w:val="20"/>
        </w:rPr>
        <w:t>2000 - 2001</w:t>
      </w:r>
      <w:r>
        <w:rPr>
          <w:rFonts w:ascii="Arial" w:hAnsi="Arial" w:cs="Arial"/>
          <w:b/>
          <w:sz w:val="20"/>
          <w:szCs w:val="20"/>
        </w:rPr>
        <w:tab/>
        <w:t xml:space="preserve">King </w:t>
      </w:r>
      <w:proofErr w:type="spellStart"/>
      <w:r>
        <w:rPr>
          <w:rFonts w:ascii="Arial" w:hAnsi="Arial" w:cs="Arial"/>
          <w:b/>
          <w:sz w:val="20"/>
          <w:szCs w:val="20"/>
        </w:rPr>
        <w:t>Fahad</w:t>
      </w:r>
      <w:proofErr w:type="spellEnd"/>
      <w:r>
        <w:rPr>
          <w:rFonts w:ascii="Arial" w:hAnsi="Arial" w:cs="Arial"/>
          <w:b/>
          <w:sz w:val="20"/>
          <w:szCs w:val="20"/>
        </w:rPr>
        <w:t xml:space="preserve"> Intermediate Football Team – Captain </w:t>
      </w:r>
      <w:r>
        <w:rPr>
          <w:rFonts w:ascii="Arial" w:hAnsi="Arial" w:cs="Arial"/>
          <w:sz w:val="20"/>
          <w:szCs w:val="20"/>
        </w:rPr>
        <w:softHyphen/>
        <w:t xml:space="preserve">– Organised tournaments, led the team on the field and in team meetings. </w:t>
      </w:r>
      <w:proofErr w:type="gramStart"/>
      <w:r>
        <w:rPr>
          <w:rFonts w:ascii="Arial" w:hAnsi="Arial" w:cs="Arial"/>
          <w:sz w:val="20"/>
          <w:szCs w:val="20"/>
        </w:rPr>
        <w:t>Also responsible for team selection.</w:t>
      </w:r>
      <w:proofErr w:type="gramEnd"/>
    </w:p>
    <w:p w:rsidR="00710DA5" w:rsidRDefault="00710DA5" w:rsidP="001E6356">
      <w:pPr>
        <w:pBdr>
          <w:bottom w:val="single" w:sz="6" w:space="1" w:color="auto"/>
        </w:pBdr>
        <w:ind w:left="1440" w:hanging="1440"/>
        <w:jc w:val="both"/>
        <w:rPr>
          <w:rFonts w:ascii="Arial" w:hAnsi="Arial" w:cs="Arial"/>
          <w:sz w:val="22"/>
          <w:szCs w:val="22"/>
        </w:rPr>
      </w:pPr>
    </w:p>
    <w:p w:rsidR="00710DA5" w:rsidRDefault="00710DA5" w:rsidP="001E6356">
      <w:pPr>
        <w:jc w:val="both"/>
        <w:rPr>
          <w:rFonts w:ascii="Arial" w:hAnsi="Arial" w:cs="Arial"/>
          <w:b/>
          <w:sz w:val="8"/>
          <w:szCs w:val="8"/>
        </w:rPr>
      </w:pPr>
    </w:p>
    <w:p w:rsidR="00710DA5" w:rsidRDefault="00D15E0E" w:rsidP="001E6356">
      <w:pPr>
        <w:jc w:val="both"/>
        <w:rPr>
          <w:rFonts w:ascii="Arial" w:hAnsi="Arial" w:cs="Arial"/>
          <w:i/>
          <w:sz w:val="20"/>
          <w:szCs w:val="20"/>
        </w:rPr>
      </w:pPr>
      <w:r>
        <w:rPr>
          <w:rFonts w:ascii="Arial" w:hAnsi="Arial" w:cs="Arial"/>
          <w:b/>
          <w:sz w:val="22"/>
          <w:szCs w:val="22"/>
        </w:rPr>
        <w:t>Interests and Achievements</w:t>
      </w:r>
    </w:p>
    <w:p w:rsidR="00710DA5" w:rsidRDefault="00D15E0E" w:rsidP="001E6356">
      <w:pPr>
        <w:ind w:left="2160" w:hanging="2160"/>
        <w:jc w:val="both"/>
        <w:rPr>
          <w:rFonts w:ascii="Arial" w:hAnsi="Arial" w:cs="Arial"/>
          <w:sz w:val="20"/>
          <w:szCs w:val="20"/>
        </w:rPr>
      </w:pPr>
      <w:proofErr w:type="gramStart"/>
      <w:r>
        <w:rPr>
          <w:rFonts w:ascii="Arial" w:hAnsi="Arial" w:cs="Arial"/>
          <w:b/>
          <w:sz w:val="20"/>
          <w:szCs w:val="20"/>
        </w:rPr>
        <w:t xml:space="preserve">2003 - 2008 </w:t>
      </w:r>
      <w:r>
        <w:rPr>
          <w:rFonts w:ascii="Arial" w:hAnsi="Arial" w:cs="Arial"/>
          <w:i/>
          <w:sz w:val="20"/>
          <w:szCs w:val="20"/>
        </w:rPr>
        <w:tab/>
      </w:r>
      <w:r>
        <w:rPr>
          <w:rFonts w:ascii="Arial" w:hAnsi="Arial" w:cs="Arial"/>
          <w:b/>
          <w:sz w:val="20"/>
          <w:szCs w:val="20"/>
        </w:rPr>
        <w:t>Annual Volunteer for the Ministry Of Hajj (Pilgrimage)</w:t>
      </w:r>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Responsible for a group of pilgrims, acting as their general representative.</w:t>
      </w:r>
      <w:proofErr w:type="gramEnd"/>
      <w:r>
        <w:rPr>
          <w:rFonts w:ascii="Arial" w:hAnsi="Arial" w:cs="Arial"/>
          <w:sz w:val="20"/>
          <w:szCs w:val="20"/>
        </w:rPr>
        <w:t xml:space="preserve"> This included arranging their accommodation, negotiating with catering companies and transportation providers, as well as dealing with emergency situations such as immigration, illness, decease and funerals with the relevant authorities.</w:t>
      </w:r>
    </w:p>
    <w:p w:rsidR="00710DA5" w:rsidRDefault="00D15E0E" w:rsidP="001E6356">
      <w:pPr>
        <w:ind w:left="2160" w:hanging="2160"/>
        <w:jc w:val="both"/>
        <w:rPr>
          <w:rFonts w:ascii="Arial" w:hAnsi="Arial" w:cs="Arial"/>
          <w:sz w:val="20"/>
          <w:szCs w:val="20"/>
        </w:rPr>
      </w:pPr>
      <w:r>
        <w:rPr>
          <w:rFonts w:ascii="Arial" w:hAnsi="Arial" w:cs="Arial"/>
          <w:b/>
          <w:sz w:val="20"/>
          <w:szCs w:val="20"/>
        </w:rPr>
        <w:t>2008</w:t>
      </w:r>
      <w:r>
        <w:rPr>
          <w:rFonts w:ascii="Arial" w:hAnsi="Arial" w:cs="Arial"/>
          <w:b/>
          <w:sz w:val="20"/>
          <w:szCs w:val="20"/>
        </w:rPr>
        <w:tab/>
        <w:t>Granted a financial prize for academic excellence in the final year of University.</w:t>
      </w:r>
    </w:p>
    <w:p w:rsidR="00710DA5" w:rsidRDefault="00710DA5" w:rsidP="001E6356">
      <w:pPr>
        <w:pBdr>
          <w:bottom w:val="single" w:sz="6" w:space="1" w:color="auto"/>
        </w:pBdr>
        <w:jc w:val="both"/>
        <w:rPr>
          <w:rFonts w:ascii="Arial" w:hAnsi="Arial" w:cs="Arial"/>
          <w:i/>
          <w:sz w:val="20"/>
          <w:szCs w:val="20"/>
        </w:rPr>
      </w:pPr>
    </w:p>
    <w:p w:rsidR="00710DA5" w:rsidRDefault="00710DA5" w:rsidP="001E6356">
      <w:pPr>
        <w:jc w:val="both"/>
        <w:rPr>
          <w:rFonts w:ascii="Arial" w:hAnsi="Arial" w:cs="Arial"/>
          <w:b/>
          <w:sz w:val="8"/>
          <w:szCs w:val="8"/>
        </w:rPr>
      </w:pPr>
    </w:p>
    <w:p w:rsidR="00710DA5" w:rsidRDefault="00D15E0E" w:rsidP="001E6356">
      <w:pPr>
        <w:jc w:val="both"/>
        <w:rPr>
          <w:rFonts w:ascii="Arial" w:hAnsi="Arial" w:cs="Arial"/>
          <w:b/>
          <w:sz w:val="20"/>
          <w:szCs w:val="20"/>
        </w:rPr>
      </w:pPr>
      <w:r>
        <w:rPr>
          <w:rFonts w:ascii="Arial" w:hAnsi="Arial" w:cs="Arial"/>
          <w:b/>
          <w:sz w:val="22"/>
          <w:szCs w:val="22"/>
        </w:rPr>
        <w:t>Skills and Other Interests</w:t>
      </w:r>
    </w:p>
    <w:p w:rsidR="00710DA5" w:rsidRDefault="00D15E0E" w:rsidP="001E6356">
      <w:pPr>
        <w:ind w:left="1440" w:hanging="1440"/>
        <w:jc w:val="both"/>
        <w:rPr>
          <w:rFonts w:ascii="Arial" w:hAnsi="Arial" w:cs="Arial"/>
          <w:sz w:val="20"/>
          <w:szCs w:val="20"/>
        </w:rPr>
      </w:pPr>
      <w:r>
        <w:rPr>
          <w:rFonts w:ascii="Arial" w:hAnsi="Arial" w:cs="Arial"/>
          <w:b/>
          <w:sz w:val="20"/>
          <w:szCs w:val="20"/>
        </w:rPr>
        <w:t>Languages</w:t>
      </w:r>
      <w:r>
        <w:rPr>
          <w:rFonts w:ascii="Arial" w:hAnsi="Arial" w:cs="Arial"/>
          <w:sz w:val="20"/>
          <w:szCs w:val="20"/>
        </w:rPr>
        <w:tab/>
      </w:r>
      <w:r>
        <w:rPr>
          <w:rFonts w:ascii="Arial" w:hAnsi="Arial" w:cs="Arial"/>
          <w:sz w:val="20"/>
          <w:szCs w:val="20"/>
        </w:rPr>
        <w:tab/>
        <w:t xml:space="preserve">Native </w:t>
      </w:r>
      <w:r>
        <w:rPr>
          <w:rFonts w:ascii="Arial" w:hAnsi="Arial" w:cs="Arial"/>
          <w:b/>
          <w:i/>
          <w:sz w:val="20"/>
          <w:szCs w:val="20"/>
        </w:rPr>
        <w:t>Arabic</w:t>
      </w:r>
      <w:r>
        <w:rPr>
          <w:rFonts w:ascii="Arial" w:hAnsi="Arial" w:cs="Arial"/>
          <w:sz w:val="20"/>
          <w:szCs w:val="20"/>
        </w:rPr>
        <w:t xml:space="preserve"> speaker, fluent in </w:t>
      </w:r>
      <w:r>
        <w:rPr>
          <w:rFonts w:ascii="Arial" w:hAnsi="Arial" w:cs="Arial"/>
          <w:b/>
          <w:i/>
          <w:sz w:val="20"/>
          <w:szCs w:val="20"/>
        </w:rPr>
        <w:t>English</w:t>
      </w:r>
      <w:r>
        <w:rPr>
          <w:rFonts w:ascii="Arial" w:hAnsi="Arial" w:cs="Arial"/>
          <w:sz w:val="20"/>
          <w:szCs w:val="20"/>
        </w:rPr>
        <w:t xml:space="preserve">, </w:t>
      </w:r>
    </w:p>
    <w:p w:rsidR="00710DA5" w:rsidRDefault="00D15E0E" w:rsidP="001E6356">
      <w:pPr>
        <w:ind w:left="2160" w:hanging="2160"/>
        <w:jc w:val="both"/>
        <w:rPr>
          <w:rFonts w:ascii="Arial" w:hAnsi="Arial" w:cs="Arial"/>
          <w:sz w:val="20"/>
          <w:szCs w:val="20"/>
        </w:rPr>
      </w:pPr>
      <w:r>
        <w:rPr>
          <w:rFonts w:ascii="Arial" w:hAnsi="Arial" w:cs="Arial"/>
          <w:b/>
          <w:sz w:val="20"/>
          <w:szCs w:val="20"/>
        </w:rPr>
        <w:t>Finance</w:t>
      </w:r>
      <w:r>
        <w:rPr>
          <w:rFonts w:ascii="Arial" w:hAnsi="Arial" w:cs="Arial"/>
          <w:sz w:val="20"/>
          <w:szCs w:val="20"/>
        </w:rPr>
        <w:tab/>
        <w:t>Subscriber and active reader of “The Financial Times” And “The Economist”</w:t>
      </w:r>
    </w:p>
    <w:p w:rsidR="00710DA5" w:rsidRDefault="00D15E0E" w:rsidP="001E6356">
      <w:pPr>
        <w:ind w:left="2160" w:hanging="2160"/>
        <w:jc w:val="both"/>
        <w:rPr>
          <w:rFonts w:ascii="Arial" w:hAnsi="Arial" w:cs="Arial"/>
          <w:i/>
          <w:sz w:val="20"/>
          <w:szCs w:val="20"/>
        </w:rPr>
      </w:pPr>
      <w:r>
        <w:rPr>
          <w:rFonts w:ascii="Arial" w:hAnsi="Arial" w:cs="Arial"/>
          <w:b/>
          <w:sz w:val="20"/>
          <w:szCs w:val="20"/>
        </w:rPr>
        <w:t>Sport</w:t>
      </w:r>
      <w:r>
        <w:rPr>
          <w:rFonts w:ascii="Arial" w:hAnsi="Arial" w:cs="Arial"/>
          <w:i/>
          <w:sz w:val="20"/>
          <w:szCs w:val="20"/>
        </w:rPr>
        <w:tab/>
      </w:r>
      <w:r>
        <w:rPr>
          <w:rFonts w:ascii="Arial" w:hAnsi="Arial" w:cs="Arial"/>
          <w:sz w:val="20"/>
          <w:szCs w:val="20"/>
        </w:rPr>
        <w:t>Avid scuba diver and hiker, and occasional Skydiver and Bungee-jumper.</w:t>
      </w:r>
    </w:p>
    <w:p w:rsidR="00710DA5" w:rsidRDefault="00D15E0E" w:rsidP="001E6356">
      <w:pPr>
        <w:ind w:left="2160" w:hanging="2160"/>
        <w:jc w:val="both"/>
        <w:rPr>
          <w:rFonts w:ascii="Arial" w:hAnsi="Arial" w:cs="Arial"/>
          <w:sz w:val="20"/>
          <w:szCs w:val="20"/>
        </w:rPr>
      </w:pPr>
      <w:r>
        <w:rPr>
          <w:rFonts w:ascii="Arial" w:hAnsi="Arial" w:cs="Arial"/>
          <w:b/>
          <w:sz w:val="20"/>
          <w:szCs w:val="20"/>
        </w:rPr>
        <w:t>Art &amp; literature</w:t>
      </w:r>
      <w:r>
        <w:rPr>
          <w:rFonts w:ascii="Arial" w:hAnsi="Arial" w:cs="Arial"/>
          <w:i/>
          <w:sz w:val="20"/>
          <w:szCs w:val="20"/>
        </w:rPr>
        <w:tab/>
      </w:r>
      <w:r>
        <w:rPr>
          <w:rFonts w:ascii="Arial" w:hAnsi="Arial" w:cs="Arial"/>
          <w:sz w:val="20"/>
          <w:szCs w:val="20"/>
        </w:rPr>
        <w:t>Enthusiast photographer, especially “Street Photography”, as well as landscape and portraitures.</w:t>
      </w:r>
    </w:p>
    <w:p w:rsidR="00710DA5" w:rsidRDefault="00D15E0E" w:rsidP="001E6356">
      <w:pPr>
        <w:ind w:left="2160" w:hanging="2160"/>
        <w:jc w:val="both"/>
        <w:rPr>
          <w:rFonts w:ascii="Arial" w:hAnsi="Arial" w:cs="Arial"/>
          <w:sz w:val="20"/>
          <w:szCs w:val="20"/>
        </w:rPr>
      </w:pPr>
      <w:r>
        <w:rPr>
          <w:rFonts w:ascii="Arial" w:hAnsi="Arial" w:cs="Arial"/>
          <w:b/>
          <w:sz w:val="20"/>
          <w:szCs w:val="20"/>
        </w:rPr>
        <w:tab/>
      </w:r>
      <w:proofErr w:type="gramStart"/>
      <w:r>
        <w:rPr>
          <w:rFonts w:ascii="Arial" w:hAnsi="Arial" w:cs="Arial"/>
          <w:sz w:val="20"/>
          <w:szCs w:val="20"/>
        </w:rPr>
        <w:t>Very fond of Russian and American classic literature.</w:t>
      </w:r>
      <w:proofErr w:type="gramEnd"/>
    </w:p>
    <w:p w:rsidR="00710DA5" w:rsidRDefault="00D15E0E" w:rsidP="001E6356">
      <w:pPr>
        <w:ind w:left="1440" w:hanging="1440"/>
        <w:jc w:val="both"/>
        <w:rPr>
          <w:rFonts w:ascii="Arial" w:hAnsi="Arial" w:cs="Arial"/>
          <w:i/>
          <w:sz w:val="20"/>
          <w:szCs w:val="20"/>
        </w:rPr>
      </w:pPr>
      <w:r>
        <w:rPr>
          <w:rFonts w:ascii="Arial" w:hAnsi="Arial" w:cs="Arial"/>
          <w:b/>
          <w:sz w:val="20"/>
          <w:szCs w:val="20"/>
        </w:rPr>
        <w:t>IT</w:t>
      </w:r>
      <w:r>
        <w:rPr>
          <w:rFonts w:ascii="Arial" w:hAnsi="Arial" w:cs="Arial"/>
          <w:sz w:val="20"/>
          <w:szCs w:val="20"/>
        </w:rPr>
        <w:tab/>
      </w:r>
      <w:r>
        <w:rPr>
          <w:rFonts w:ascii="Arial" w:hAnsi="Arial" w:cs="Arial"/>
          <w:sz w:val="20"/>
          <w:szCs w:val="20"/>
        </w:rPr>
        <w:tab/>
        <w:t>Computer and Internet literate</w:t>
      </w:r>
      <w:r>
        <w:rPr>
          <w:rFonts w:ascii="Arial" w:hAnsi="Arial" w:cs="Arial"/>
          <w:color w:val="FF0000"/>
          <w:sz w:val="20"/>
          <w:szCs w:val="20"/>
        </w:rPr>
        <w:t xml:space="preserve">. </w:t>
      </w:r>
      <w:r>
        <w:rPr>
          <w:rFonts w:ascii="Arial" w:hAnsi="Arial" w:cs="Arial"/>
          <w:sz w:val="20"/>
          <w:szCs w:val="20"/>
        </w:rPr>
        <w:t xml:space="preserve">Familiar with Microsoft Office suite of applications, </w:t>
      </w:r>
      <w:r>
        <w:rPr>
          <w:rFonts w:ascii="Arial" w:hAnsi="Arial" w:cs="Arial"/>
          <w:sz w:val="20"/>
          <w:szCs w:val="20"/>
        </w:rPr>
        <w:tab/>
      </w:r>
      <w:r>
        <w:rPr>
          <w:rFonts w:ascii="Arial" w:hAnsi="Arial" w:cs="Arial"/>
          <w:sz w:val="20"/>
          <w:szCs w:val="20"/>
          <w:lang w:val="en-US"/>
        </w:rPr>
        <w:t xml:space="preserve">Holder of the Advanced Lexis Library Online Research Certificate – As well as an </w:t>
      </w:r>
      <w:r>
        <w:rPr>
          <w:rFonts w:ascii="Arial" w:hAnsi="Arial" w:cs="Arial"/>
          <w:sz w:val="20"/>
          <w:szCs w:val="20"/>
          <w:lang w:val="en-US"/>
        </w:rPr>
        <w:tab/>
        <w:t>Advanced Certificate in Westlaw, and experienced with other legal databases.</w:t>
      </w:r>
    </w:p>
    <w:p w:rsidR="00710DA5" w:rsidRDefault="00F64067" w:rsidP="001E6356">
      <w:pPr>
        <w:jc w:val="both"/>
        <w:rPr>
          <w:rFonts w:ascii="Arial" w:hAnsi="Arial" w:cs="Arial"/>
          <w:sz w:val="20"/>
          <w:szCs w:val="20"/>
        </w:rPr>
      </w:pPr>
      <w:r>
        <w:rPr>
          <w:rFonts w:ascii="Arial" w:hAnsi="Arial" w:cs="Arial"/>
          <w:noProof/>
          <w:sz w:val="20"/>
          <w:szCs w:val="20"/>
          <w:lang w:val="en-US" w:eastAsia="en-US"/>
        </w:rPr>
        <w:pict>
          <v:line id="_x0000_s1028" style="position:absolute;left:0;text-align:left;z-index:251657728" from="0,5.8pt" to="414pt,5.8pt"/>
        </w:pict>
      </w:r>
    </w:p>
    <w:p w:rsidR="00710DA5" w:rsidRDefault="00D15E0E" w:rsidP="001E6356">
      <w:pPr>
        <w:jc w:val="both"/>
        <w:rPr>
          <w:rFonts w:ascii="Arial" w:hAnsi="Arial" w:cs="Arial"/>
          <w:sz w:val="20"/>
          <w:szCs w:val="20"/>
        </w:rPr>
      </w:pPr>
      <w:r>
        <w:rPr>
          <w:rFonts w:ascii="Arial" w:hAnsi="Arial" w:cs="Arial"/>
          <w:b/>
          <w:sz w:val="22"/>
          <w:szCs w:val="22"/>
        </w:rPr>
        <w:t>References</w:t>
      </w:r>
    </w:p>
    <w:p w:rsidR="00710DA5" w:rsidRDefault="00D15E0E" w:rsidP="001E6356">
      <w:pPr>
        <w:jc w:val="both"/>
        <w:rPr>
          <w:rFonts w:ascii="Arial" w:hAnsi="Arial" w:cs="Arial"/>
          <w:iCs/>
          <w:sz w:val="20"/>
          <w:szCs w:val="20"/>
        </w:rPr>
      </w:pPr>
      <w:r>
        <w:rPr>
          <w:rFonts w:ascii="Arial" w:hAnsi="Arial" w:cs="Arial"/>
          <w:sz w:val="20"/>
          <w:szCs w:val="20"/>
        </w:rPr>
        <w:t>Available upon request</w:t>
      </w:r>
    </w:p>
    <w:sectPr w:rsidR="00710DA5" w:rsidSect="00710DA5">
      <w:pgSz w:w="11906" w:h="16838"/>
      <w:pgMar w:top="709" w:right="991" w:bottom="709" w:left="993"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1AA" w:rsidRDefault="00D111AA">
      <w:r>
        <w:separator/>
      </w:r>
    </w:p>
  </w:endnote>
  <w:endnote w:type="continuationSeparator" w:id="0">
    <w:p w:rsidR="00D111AA" w:rsidRDefault="00D111AA">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w:panose1 w:val="02000500000000000000"/>
    <w:charset w:val="4D"/>
    <w:family w:val="modern"/>
    <w:notTrueType/>
    <w:pitch w:val="fixed"/>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1AA" w:rsidRDefault="00D111AA">
      <w:r>
        <w:separator/>
      </w:r>
    </w:p>
  </w:footnote>
  <w:footnote w:type="continuationSeparator" w:id="0">
    <w:p w:rsidR="00D111AA" w:rsidRDefault="00D111AA">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4157C"/>
    <w:multiLevelType w:val="hybridMultilevel"/>
    <w:tmpl w:val="B48A8542"/>
    <w:lvl w:ilvl="0" w:tplc="080C1EBE">
      <w:numFmt w:val="bullet"/>
      <w:lvlText w:val=""/>
      <w:lvlJc w:val="left"/>
      <w:pPr>
        <w:ind w:left="2520" w:hanging="360"/>
      </w:pPr>
      <w:rPr>
        <w:rFonts w:ascii="Symbol" w:eastAsia="Times New Roman" w:hAnsi="Symbol" w:cs="Aria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3A17332B"/>
    <w:multiLevelType w:val="hybridMultilevel"/>
    <w:tmpl w:val="4A1CA224"/>
    <w:lvl w:ilvl="0" w:tplc="9D5EA448">
      <w:start w:val="1"/>
      <w:numFmt w:val="bullet"/>
      <w:lvlText w:val=""/>
      <w:lvlJc w:val="left"/>
      <w:pPr>
        <w:tabs>
          <w:tab w:val="num" w:pos="2500"/>
        </w:tabs>
        <w:ind w:left="2500" w:hanging="34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Arial"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Arial"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Arial"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nsid w:val="574957BB"/>
    <w:multiLevelType w:val="hybridMultilevel"/>
    <w:tmpl w:val="AF3E8F76"/>
    <w:lvl w:ilvl="0" w:tplc="13AAE4F6">
      <w:numFmt w:val="bullet"/>
      <w:lvlText w:val=""/>
      <w:lvlJc w:val="left"/>
      <w:pPr>
        <w:ind w:left="2520" w:hanging="360"/>
      </w:pPr>
      <w:rPr>
        <w:rFonts w:ascii="Symbol" w:eastAsia="Times New Roman" w:hAnsi="Symbol" w:cs="Symbol" w:hint="default"/>
        <w:b w:val="0"/>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60A729C3"/>
    <w:multiLevelType w:val="hybridMultilevel"/>
    <w:tmpl w:val="A6DA71BA"/>
    <w:lvl w:ilvl="0" w:tplc="9D5EA448">
      <w:start w:val="1"/>
      <w:numFmt w:val="bullet"/>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0FA2E94"/>
    <w:multiLevelType w:val="hybridMultilevel"/>
    <w:tmpl w:val="500AEE72"/>
    <w:lvl w:ilvl="0" w:tplc="04090001">
      <w:start w:val="1"/>
      <w:numFmt w:val="bullet"/>
      <w:lvlText w:val=""/>
      <w:lvlJc w:val="left"/>
      <w:pPr>
        <w:ind w:left="2771" w:hanging="360"/>
      </w:pPr>
      <w:rPr>
        <w:rFonts w:ascii="Symbol" w:hAnsi="Symbol" w:hint="default"/>
      </w:rPr>
    </w:lvl>
    <w:lvl w:ilvl="1" w:tplc="04090003" w:tentative="1">
      <w:start w:val="1"/>
      <w:numFmt w:val="bullet"/>
      <w:lvlText w:val="o"/>
      <w:lvlJc w:val="left"/>
      <w:pPr>
        <w:ind w:left="3491" w:hanging="360"/>
      </w:pPr>
      <w:rPr>
        <w:rFonts w:ascii="Courier New" w:hAnsi="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nsid w:val="66286822"/>
    <w:multiLevelType w:val="hybridMultilevel"/>
    <w:tmpl w:val="0C521B00"/>
    <w:lvl w:ilvl="0" w:tplc="59C0A4D4">
      <w:numFmt w:val="bullet"/>
      <w:lvlText w:val=""/>
      <w:lvlJc w:val="left"/>
      <w:pPr>
        <w:ind w:left="2520" w:hanging="360"/>
      </w:pPr>
      <w:rPr>
        <w:rFonts w:ascii="Symbol" w:eastAsia="Times New Roman" w:hAnsi="Symbol" w:cs="Courier New" w:hint="default"/>
      </w:rPr>
    </w:lvl>
    <w:lvl w:ilvl="1" w:tplc="04090003" w:tentative="1">
      <w:start w:val="1"/>
      <w:numFmt w:val="bullet"/>
      <w:lvlText w:val="o"/>
      <w:lvlJc w:val="left"/>
      <w:pPr>
        <w:ind w:left="3240" w:hanging="360"/>
      </w:pPr>
      <w:rPr>
        <w:rFonts w:ascii="Courier New" w:hAnsi="Courier New" w:cs="Symbo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Symbo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Symbol"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68E31313"/>
    <w:multiLevelType w:val="hybridMultilevel"/>
    <w:tmpl w:val="C1EACF0A"/>
    <w:lvl w:ilvl="0" w:tplc="9D5EA448">
      <w:start w:val="1"/>
      <w:numFmt w:val="bullet"/>
      <w:lvlText w:val=""/>
      <w:lvlJc w:val="left"/>
      <w:pPr>
        <w:tabs>
          <w:tab w:val="num" w:pos="2500"/>
        </w:tabs>
        <w:ind w:left="2500" w:hanging="34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Arial"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Arial"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Arial"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7">
    <w:nsid w:val="75267EB3"/>
    <w:multiLevelType w:val="hybridMultilevel"/>
    <w:tmpl w:val="C4F2120A"/>
    <w:lvl w:ilvl="0" w:tplc="0B726C3C">
      <w:start w:val="2003"/>
      <w:numFmt w:val="bullet"/>
      <w:lvlText w:val=""/>
      <w:lvlJc w:val="left"/>
      <w:pPr>
        <w:ind w:left="2520" w:hanging="360"/>
      </w:pPr>
      <w:rPr>
        <w:rFonts w:ascii="Symbol" w:eastAsia="Times New Roman" w:hAnsi="Symbol" w:cs="Courier New"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
  </w:num>
  <w:num w:numId="2">
    <w:abstractNumId w:val="6"/>
  </w:num>
  <w:num w:numId="3">
    <w:abstractNumId w:val="3"/>
  </w:num>
  <w:num w:numId="4">
    <w:abstractNumId w:val="7"/>
  </w:num>
  <w:num w:numId="5">
    <w:abstractNumId w:val="5"/>
  </w:num>
  <w:num w:numId="6">
    <w:abstractNumId w:val="4"/>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710DA5"/>
    <w:rsid w:val="001E6356"/>
    <w:rsid w:val="003852A3"/>
    <w:rsid w:val="003C680A"/>
    <w:rsid w:val="003F40A6"/>
    <w:rsid w:val="004023A2"/>
    <w:rsid w:val="005F7A7C"/>
    <w:rsid w:val="00616E78"/>
    <w:rsid w:val="00710DA5"/>
    <w:rsid w:val="0074052E"/>
    <w:rsid w:val="00A81DEE"/>
    <w:rsid w:val="00AD1BAD"/>
    <w:rsid w:val="00B00FC5"/>
    <w:rsid w:val="00C6678D"/>
    <w:rsid w:val="00D111AA"/>
    <w:rsid w:val="00D15E0E"/>
    <w:rsid w:val="00DE0271"/>
    <w:rsid w:val="00F046B2"/>
    <w:rsid w:val="00F4707B"/>
    <w:rsid w:val="00F64067"/>
  </w:rsids>
  <m:mathPr>
    <m:mathFont m:val="Batang"/>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0DA5"/>
    <w:rPr>
      <w:lang w:val="en-GB" w:eastAsia="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710DA5"/>
    <w:pPr>
      <w:tabs>
        <w:tab w:val="center" w:pos="4153"/>
        <w:tab w:val="right" w:pos="8306"/>
      </w:tabs>
    </w:pPr>
  </w:style>
  <w:style w:type="paragraph" w:styleId="Footer">
    <w:name w:val="footer"/>
    <w:basedOn w:val="Normal"/>
    <w:rsid w:val="00710DA5"/>
    <w:pPr>
      <w:tabs>
        <w:tab w:val="center" w:pos="4153"/>
        <w:tab w:val="right" w:pos="8306"/>
      </w:tabs>
    </w:pPr>
  </w:style>
  <w:style w:type="character" w:styleId="Hyperlink">
    <w:name w:val="Hyperlink"/>
    <w:rsid w:val="00710DA5"/>
    <w:rPr>
      <w:color w:val="0000FF"/>
      <w:u w:val="single"/>
    </w:rPr>
  </w:style>
  <w:style w:type="paragraph" w:styleId="HTMLPreformatted">
    <w:name w:val="HTML Preformatted"/>
    <w:basedOn w:val="Normal"/>
    <w:rsid w:val="00710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lainText">
    <w:name w:val="Plain Text"/>
    <w:basedOn w:val="Normal"/>
    <w:link w:val="PlainTextChar"/>
    <w:rsid w:val="00710DA5"/>
    <w:rPr>
      <w:rFonts w:ascii="Courier" w:eastAsia="Times" w:hAnsi="Courier"/>
      <w:szCs w:val="20"/>
      <w:lang w:eastAsia="en-US"/>
    </w:rPr>
  </w:style>
  <w:style w:type="character" w:customStyle="1" w:styleId="PlainTextChar">
    <w:name w:val="Plain Text Char"/>
    <w:link w:val="PlainText"/>
    <w:rsid w:val="00710DA5"/>
    <w:rPr>
      <w:rFonts w:ascii="Courier" w:eastAsia="Times" w:hAnsi="Courier"/>
      <w:sz w:val="24"/>
      <w:lang w:val="en-GB" w:eastAsia="en-US" w:bidi="ar-SA"/>
    </w:rPr>
  </w:style>
  <w:style w:type="paragraph" w:customStyle="1" w:styleId="Objective">
    <w:name w:val="Objective"/>
    <w:basedOn w:val="Normal"/>
    <w:next w:val="BodyText"/>
    <w:rsid w:val="00710DA5"/>
    <w:pPr>
      <w:spacing w:before="240" w:after="220" w:line="220" w:lineRule="atLeast"/>
    </w:pPr>
    <w:rPr>
      <w:rFonts w:ascii="Arial" w:eastAsia="Batang" w:hAnsi="Arial"/>
      <w:sz w:val="20"/>
      <w:szCs w:val="20"/>
      <w:lang w:eastAsia="en-US"/>
    </w:rPr>
  </w:style>
  <w:style w:type="paragraph" w:styleId="BodyText">
    <w:name w:val="Body Text"/>
    <w:basedOn w:val="Normal"/>
    <w:rsid w:val="00710DA5"/>
    <w:pPr>
      <w:spacing w:after="120"/>
    </w:pPr>
  </w:style>
  <w:style w:type="paragraph" w:styleId="ListParagraph">
    <w:name w:val="List Paragraph"/>
    <w:basedOn w:val="Normal"/>
    <w:rsid w:val="00710D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7583012">
      <w:bodyDiv w:val="1"/>
      <w:marLeft w:val="0"/>
      <w:marRight w:val="0"/>
      <w:marTop w:val="30"/>
      <w:marBottom w:val="0"/>
      <w:divBdr>
        <w:top w:val="none" w:sz="0" w:space="0" w:color="auto"/>
        <w:left w:val="none" w:sz="0" w:space="0" w:color="auto"/>
        <w:bottom w:val="none" w:sz="0" w:space="0" w:color="auto"/>
        <w:right w:val="none" w:sz="0" w:space="0" w:color="auto"/>
      </w:divBdr>
      <w:divsChild>
        <w:div w:id="120726102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abdulrahman.aflah@gmail.com" TargetMode="Externa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964</Words>
  <Characters>5497</Characters>
  <Application>Microsoft Macintosh Word</Application>
  <DocSecurity>0</DocSecurity>
  <Lines>45</Lines>
  <Paragraphs>10</Paragraphs>
  <ScaleCrop>false</ScaleCrop>
  <HeadingPairs>
    <vt:vector size="2" baseType="variant">
      <vt:variant>
        <vt:lpstr>Title</vt:lpstr>
      </vt:variant>
      <vt:variant>
        <vt:i4>1</vt:i4>
      </vt:variant>
    </vt:vector>
  </HeadingPairs>
  <TitlesOfParts>
    <vt:vector size="1" baseType="lpstr">
      <vt:lpstr>Name:  Alliu Oluwadamilola Solebo (known as Dami)</vt:lpstr>
    </vt:vector>
  </TitlesOfParts>
  <Company>Microsoft</Company>
  <LinksUpToDate>false</LinksUpToDate>
  <CharactersWithSpaces>6750</CharactersWithSpaces>
  <SharedDoc>false</SharedDoc>
  <HLinks>
    <vt:vector size="6" baseType="variant">
      <vt:variant>
        <vt:i4>7929865</vt:i4>
      </vt:variant>
      <vt:variant>
        <vt:i4>0</vt:i4>
      </vt:variant>
      <vt:variant>
        <vt:i4>0</vt:i4>
      </vt:variant>
      <vt:variant>
        <vt:i4>5</vt:i4>
      </vt:variant>
      <vt:variant>
        <vt:lpwstr>mailto:a.aflah@hotmail.com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Alliu Oluwadamilola Solebo (known as Dami)</dc:title>
  <dc:creator>Mark</dc:creator>
  <cp:lastModifiedBy>Abdularahman Aflah</cp:lastModifiedBy>
  <cp:revision>5</cp:revision>
  <cp:lastPrinted>2014-05-26T02:40:00Z</cp:lastPrinted>
  <dcterms:created xsi:type="dcterms:W3CDTF">2014-08-18T19:03:00Z</dcterms:created>
  <dcterms:modified xsi:type="dcterms:W3CDTF">2016-04-09T14:14:00Z</dcterms:modified>
</cp:coreProperties>
</file>