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36C" w:rsidRDefault="0068336C" w:rsidP="0068336C">
      <w:pPr>
        <w:jc w:val="right"/>
        <w:rPr>
          <w:rFonts w:cs="Traditional Arabic" w:hint="cs"/>
          <w:i/>
          <w:iCs/>
          <w:sz w:val="32"/>
          <w:szCs w:val="32"/>
          <w:rtl/>
        </w:rPr>
      </w:pPr>
      <w:r>
        <w:rPr>
          <w:rFonts w:cs="Simplified Arabic"/>
          <w:b/>
          <w:bCs/>
          <w:i/>
          <w:iCs/>
          <w:noProof/>
          <w:sz w:val="32"/>
          <w:szCs w:val="32"/>
        </w:rPr>
        <w:drawing>
          <wp:inline distT="0" distB="0" distL="0" distR="0">
            <wp:extent cx="3019425" cy="800100"/>
            <wp:effectExtent l="19050" t="0" r="9525" b="0"/>
            <wp:docPr id="2" name="Picture 2" descr="f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nal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5514">
        <w:rPr>
          <w:rFonts w:cs="Traditional Arabic" w:hint="cs"/>
          <w:i/>
          <w:iCs/>
          <w:sz w:val="32"/>
          <w:szCs w:val="32"/>
          <w:rtl/>
        </w:rPr>
        <w:t xml:space="preserve">      </w:t>
      </w:r>
    </w:p>
    <w:p w:rsidR="0068336C" w:rsidRPr="00385514" w:rsidRDefault="0068336C" w:rsidP="0068336C">
      <w:pPr>
        <w:jc w:val="right"/>
        <w:rPr>
          <w:rFonts w:hint="cs"/>
          <w:b/>
          <w:bCs/>
          <w:rtl/>
        </w:rPr>
      </w:pPr>
      <w:r w:rsidRPr="00385514">
        <w:rPr>
          <w:rFonts w:cs="Traditional Arabic" w:hint="cs"/>
          <w:smallCaps/>
          <w:sz w:val="40"/>
          <w:szCs w:val="4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69.5pt;height:25.5pt" fillcolor="#333" strokecolor="#036" strokeweight="1pt">
            <v:fill opacity="43909f"/>
            <v:shadow on="t" color="#900"/>
            <v:textpath style="font-family:&quot;Impact&quot;;font-size:20pt;font-weight:bold;v-text-kern:t" trim="t" fitpath="t" string="شريف محمد عبد الله محمد"/>
          </v:shape>
        </w:pict>
      </w:r>
    </w:p>
    <w:p w:rsidR="0068336C" w:rsidRPr="00385514" w:rsidRDefault="0068336C" w:rsidP="0068336C">
      <w:pPr>
        <w:rPr>
          <w:rFonts w:cs="Simplified Arabic" w:hint="cs"/>
          <w:b/>
          <w:bCs/>
          <w:sz w:val="32"/>
          <w:szCs w:val="32"/>
          <w:u w:val="single"/>
          <w:rtl/>
        </w:rPr>
      </w:pPr>
      <w:r w:rsidRPr="00385514">
        <w:rPr>
          <w:rFonts w:cs="Simplified Arabic" w:hint="cs"/>
          <w:sz w:val="28"/>
          <w:szCs w:val="28"/>
          <w:rtl/>
        </w:rPr>
        <w:t xml:space="preserve">                                               </w:t>
      </w:r>
      <w:r>
        <w:rPr>
          <w:rFonts w:cs="Simplified Arabic" w:hint="cs"/>
          <w:sz w:val="28"/>
          <w:szCs w:val="28"/>
          <w:rtl/>
        </w:rPr>
        <w:t xml:space="preserve">          </w:t>
      </w:r>
      <w:r w:rsidRPr="00385514">
        <w:rPr>
          <w:rFonts w:cs="Simplified Arabic" w:hint="cs"/>
          <w:sz w:val="28"/>
          <w:szCs w:val="28"/>
          <w:rtl/>
        </w:rPr>
        <w:t xml:space="preserve">    </w:t>
      </w:r>
      <w:r w:rsidRPr="00385514">
        <w:rPr>
          <w:rFonts w:cs="Simplified Arabic" w:hint="cs"/>
          <w:b/>
          <w:bCs/>
          <w:sz w:val="32"/>
          <w:szCs w:val="32"/>
          <w:rtl/>
        </w:rPr>
        <w:t xml:space="preserve">بالنقض والاداريه العليا                                                  </w:t>
      </w:r>
    </w:p>
    <w:p w:rsidR="0068336C" w:rsidRPr="00383E94" w:rsidRDefault="0068336C" w:rsidP="0068336C">
      <w:pPr>
        <w:rPr>
          <w:rFonts w:cs="Simplified Arabic" w:hint="cs"/>
          <w:b/>
          <w:bCs/>
          <w:sz w:val="32"/>
          <w:szCs w:val="32"/>
          <w:u w:val="single"/>
          <w:rtl/>
        </w:rPr>
      </w:pPr>
      <w:r w:rsidRPr="00385514">
        <w:rPr>
          <w:rFonts w:cs="Simplified Arabic" w:hint="cs"/>
          <w:sz w:val="28"/>
          <w:szCs w:val="28"/>
          <w:rtl/>
        </w:rPr>
        <w:t xml:space="preserve">                                                    </w:t>
      </w:r>
      <w:r>
        <w:rPr>
          <w:rFonts w:cs="Simplified Arabic" w:hint="cs"/>
          <w:sz w:val="28"/>
          <w:szCs w:val="28"/>
          <w:rtl/>
        </w:rPr>
        <w:t xml:space="preserve">       </w:t>
      </w:r>
      <w:r w:rsidRPr="00385514">
        <w:rPr>
          <w:rFonts w:cs="Simplified Arabic" w:hint="cs"/>
          <w:sz w:val="28"/>
          <w:szCs w:val="28"/>
          <w:rtl/>
        </w:rPr>
        <w:t xml:space="preserve">        </w:t>
      </w:r>
      <w:r w:rsidRPr="00385514">
        <w:rPr>
          <w:rFonts w:cs="Simplified Arabic" w:hint="cs"/>
          <w:sz w:val="28"/>
          <w:szCs w:val="28"/>
          <w:u w:val="single"/>
          <w:rtl/>
        </w:rPr>
        <w:t xml:space="preserve"> </w:t>
      </w:r>
      <w:r>
        <w:rPr>
          <w:rFonts w:cs="Simplified Arabic" w:hint="cs"/>
          <w:b/>
          <w:bCs/>
          <w:sz w:val="32"/>
          <w:szCs w:val="32"/>
          <w:u w:val="single"/>
          <w:rtl/>
        </w:rPr>
        <w:t xml:space="preserve">محكم دولى </w:t>
      </w:r>
    </w:p>
    <w:p w:rsidR="0068336C" w:rsidRPr="000867B3" w:rsidRDefault="0068336C" w:rsidP="0068336C">
      <w:pPr>
        <w:rPr>
          <w:rFonts w:hint="cs"/>
          <w:b/>
          <w:bCs/>
          <w:sz w:val="36"/>
          <w:szCs w:val="36"/>
          <w:rtl/>
          <w:lang w:bidi="ar-EG"/>
        </w:rPr>
      </w:pPr>
      <w:r w:rsidRPr="000867B3">
        <w:rPr>
          <w:rFonts w:hint="cs"/>
          <w:b/>
          <w:bCs/>
          <w:sz w:val="36"/>
          <w:szCs w:val="36"/>
          <w:rtl/>
          <w:lang w:bidi="ar-EG"/>
        </w:rPr>
        <w:t>السيد الأستاذ ال</w:t>
      </w:r>
      <w:r>
        <w:rPr>
          <w:rFonts w:hint="cs"/>
          <w:b/>
          <w:bCs/>
          <w:sz w:val="36"/>
          <w:szCs w:val="36"/>
          <w:rtl/>
          <w:lang w:bidi="ar-EG"/>
        </w:rPr>
        <w:t xml:space="preserve">مستشار الدكتور / رئيس مركز التحكيم لدول مجلس التعاون الخليجى بالمنامه ـ البحرين </w:t>
      </w:r>
    </w:p>
    <w:p w:rsidR="0068336C" w:rsidRPr="000867B3" w:rsidRDefault="0068336C" w:rsidP="0068336C">
      <w:pPr>
        <w:jc w:val="center"/>
        <w:rPr>
          <w:rFonts w:hint="cs"/>
          <w:b/>
          <w:bCs/>
          <w:sz w:val="36"/>
          <w:szCs w:val="36"/>
          <w:rtl/>
          <w:lang w:bidi="ar-EG"/>
        </w:rPr>
      </w:pPr>
      <w:r w:rsidRPr="000867B3">
        <w:rPr>
          <w:rFonts w:hint="cs"/>
          <w:b/>
          <w:bCs/>
          <w:sz w:val="36"/>
          <w:szCs w:val="36"/>
          <w:rtl/>
          <w:lang w:bidi="ar-EG"/>
        </w:rPr>
        <w:t xml:space="preserve">بعد تقديم وافر التحية ،،،،،،، </w:t>
      </w:r>
    </w:p>
    <w:p w:rsidR="0068336C" w:rsidRDefault="0068336C" w:rsidP="0068336C">
      <w:pPr>
        <w:jc w:val="lowKashida"/>
        <w:rPr>
          <w:rFonts w:hint="cs"/>
          <w:b/>
          <w:bCs/>
          <w:sz w:val="36"/>
          <w:szCs w:val="36"/>
          <w:rtl/>
          <w:lang w:bidi="ar-EG"/>
        </w:rPr>
      </w:pPr>
      <w:r w:rsidRPr="000867B3">
        <w:rPr>
          <w:rFonts w:hint="cs"/>
          <w:b/>
          <w:bCs/>
          <w:sz w:val="36"/>
          <w:szCs w:val="36"/>
          <w:rtl/>
          <w:lang w:bidi="ar-EG"/>
        </w:rPr>
        <w:t xml:space="preserve">- مقدمة لسيادتكم الأستاذ الدكتور / شريف محمد عبدالله محمد مأمون </w:t>
      </w:r>
      <w:r w:rsidRPr="000867B3">
        <w:rPr>
          <w:b/>
          <w:bCs/>
          <w:sz w:val="36"/>
          <w:szCs w:val="36"/>
          <w:rtl/>
          <w:lang w:bidi="ar-EG"/>
        </w:rPr>
        <w:t>–</w:t>
      </w:r>
      <w:r w:rsidRPr="000867B3">
        <w:rPr>
          <w:rFonts w:hint="cs"/>
          <w:b/>
          <w:bCs/>
          <w:sz w:val="36"/>
          <w:szCs w:val="36"/>
          <w:rtl/>
          <w:lang w:bidi="ar-EG"/>
        </w:rPr>
        <w:t xml:space="preserve"> المحامي بالنقض </w:t>
      </w:r>
      <w:r w:rsidRPr="000867B3">
        <w:rPr>
          <w:b/>
          <w:bCs/>
          <w:sz w:val="36"/>
          <w:szCs w:val="36"/>
          <w:rtl/>
          <w:lang w:bidi="ar-EG"/>
        </w:rPr>
        <w:t>–</w:t>
      </w:r>
      <w:r w:rsidRPr="000867B3">
        <w:rPr>
          <w:rFonts w:hint="cs"/>
          <w:b/>
          <w:bCs/>
          <w:sz w:val="36"/>
          <w:szCs w:val="36"/>
          <w:rtl/>
          <w:lang w:bidi="ar-EG"/>
        </w:rPr>
        <w:t xml:space="preserve"> الكائن مكتبه 38</w:t>
      </w:r>
      <w:r>
        <w:rPr>
          <w:rFonts w:hint="cs"/>
          <w:b/>
          <w:bCs/>
          <w:sz w:val="36"/>
          <w:szCs w:val="36"/>
          <w:rtl/>
          <w:lang w:bidi="ar-EG"/>
        </w:rPr>
        <w:t xml:space="preserve"> جمهوريه مصر العربيه ـ القاهرة </w:t>
      </w:r>
    </w:p>
    <w:p w:rsidR="0068336C" w:rsidRPr="000867B3" w:rsidRDefault="0068336C" w:rsidP="0068336C">
      <w:pPr>
        <w:jc w:val="lowKashida"/>
        <w:rPr>
          <w:rFonts w:hint="cs"/>
          <w:b/>
          <w:bCs/>
          <w:sz w:val="36"/>
          <w:szCs w:val="36"/>
          <w:rtl/>
          <w:lang w:bidi="ar-EG"/>
        </w:rPr>
      </w:pPr>
      <w:r>
        <w:rPr>
          <w:rFonts w:hint="cs"/>
          <w:b/>
          <w:bCs/>
          <w:sz w:val="36"/>
          <w:szCs w:val="36"/>
          <w:rtl/>
          <w:lang w:bidi="ar-EG"/>
        </w:rPr>
        <w:t>38</w:t>
      </w:r>
      <w:r w:rsidRPr="000867B3">
        <w:rPr>
          <w:rFonts w:hint="cs"/>
          <w:b/>
          <w:bCs/>
          <w:sz w:val="36"/>
          <w:szCs w:val="36"/>
          <w:rtl/>
          <w:lang w:bidi="ar-EG"/>
        </w:rPr>
        <w:t xml:space="preserve">ب شارع منصور- باب اللوق </w:t>
      </w:r>
      <w:r w:rsidRPr="000867B3">
        <w:rPr>
          <w:b/>
          <w:bCs/>
          <w:sz w:val="36"/>
          <w:szCs w:val="36"/>
          <w:rtl/>
          <w:lang w:bidi="ar-EG"/>
        </w:rPr>
        <w:t>–</w:t>
      </w:r>
      <w:r w:rsidRPr="000867B3">
        <w:rPr>
          <w:rFonts w:hint="cs"/>
          <w:b/>
          <w:bCs/>
          <w:sz w:val="36"/>
          <w:szCs w:val="36"/>
          <w:rtl/>
          <w:lang w:bidi="ar-EG"/>
        </w:rPr>
        <w:t xml:space="preserve"> قسم عابدين . </w:t>
      </w:r>
    </w:p>
    <w:p w:rsidR="0068336C" w:rsidRPr="000867B3" w:rsidRDefault="0068336C" w:rsidP="0068336C">
      <w:pPr>
        <w:jc w:val="lowKashida"/>
        <w:rPr>
          <w:rFonts w:hint="cs"/>
          <w:b/>
          <w:bCs/>
          <w:sz w:val="36"/>
          <w:szCs w:val="36"/>
          <w:rtl/>
          <w:lang w:bidi="ar-EG"/>
        </w:rPr>
      </w:pPr>
      <w:r w:rsidRPr="000867B3">
        <w:rPr>
          <w:rFonts w:hint="cs"/>
          <w:b/>
          <w:bCs/>
          <w:sz w:val="36"/>
          <w:szCs w:val="36"/>
          <w:rtl/>
          <w:lang w:bidi="ar-EG"/>
        </w:rPr>
        <w:t xml:space="preserve">- حيث أنني خريج كلية الحقوق </w:t>
      </w:r>
      <w:r w:rsidRPr="000867B3">
        <w:rPr>
          <w:b/>
          <w:bCs/>
          <w:sz w:val="36"/>
          <w:szCs w:val="36"/>
          <w:rtl/>
          <w:lang w:bidi="ar-EG"/>
        </w:rPr>
        <w:t>–</w:t>
      </w:r>
      <w:r w:rsidRPr="000867B3">
        <w:rPr>
          <w:rFonts w:hint="cs"/>
          <w:b/>
          <w:bCs/>
          <w:sz w:val="36"/>
          <w:szCs w:val="36"/>
          <w:rtl/>
          <w:lang w:bidi="ar-EG"/>
        </w:rPr>
        <w:t xml:space="preserve"> جامعة عين شمس عام 1991 عن تقدير عام جيد </w:t>
      </w:r>
      <w:r w:rsidRPr="000867B3">
        <w:rPr>
          <w:b/>
          <w:bCs/>
          <w:sz w:val="36"/>
          <w:szCs w:val="36"/>
          <w:rtl/>
          <w:lang w:bidi="ar-EG"/>
        </w:rPr>
        <w:t>–</w:t>
      </w:r>
      <w:r w:rsidRPr="000867B3">
        <w:rPr>
          <w:rFonts w:hint="cs"/>
          <w:b/>
          <w:bCs/>
          <w:sz w:val="36"/>
          <w:szCs w:val="36"/>
          <w:rtl/>
          <w:lang w:bidi="ar-EG"/>
        </w:rPr>
        <w:t xml:space="preserve"> وحاصل علي دكتوراه في إدارة التحكيم منذ 2011 وأعمل بالمحاماة منذ 21 عاماً ، ومقيد بالنقض منذ اربع سنوات وأعمل في مجال التحكيم منذ عام 1999 وحتى الآن من محكم ومحامي في قضايا عديدة أمام مراكز التحكيم المعتمدة والحرة 0وبياناتي كالتالي :- </w:t>
      </w:r>
    </w:p>
    <w:p w:rsidR="0068336C" w:rsidRPr="000867B3" w:rsidRDefault="0068336C" w:rsidP="0068336C">
      <w:pPr>
        <w:jc w:val="lowKashida"/>
        <w:rPr>
          <w:rFonts w:hint="cs"/>
          <w:b/>
          <w:bCs/>
          <w:sz w:val="36"/>
          <w:szCs w:val="36"/>
          <w:rtl/>
          <w:lang w:bidi="ar-EG"/>
        </w:rPr>
      </w:pPr>
      <w:r w:rsidRPr="000867B3">
        <w:rPr>
          <w:rFonts w:hint="cs"/>
          <w:b/>
          <w:bCs/>
          <w:sz w:val="36"/>
          <w:szCs w:val="36"/>
          <w:rtl/>
          <w:lang w:bidi="ar-EG"/>
        </w:rPr>
        <w:t xml:space="preserve">- الأسم :- شريف محمد عبدالله محمد مأمون علي . </w:t>
      </w:r>
    </w:p>
    <w:p w:rsidR="0068336C" w:rsidRPr="000867B3" w:rsidRDefault="0068336C" w:rsidP="0068336C">
      <w:pPr>
        <w:jc w:val="lowKashida"/>
        <w:rPr>
          <w:rFonts w:hint="cs"/>
          <w:b/>
          <w:bCs/>
          <w:sz w:val="36"/>
          <w:szCs w:val="36"/>
          <w:rtl/>
          <w:lang w:bidi="ar-EG"/>
        </w:rPr>
      </w:pPr>
      <w:r w:rsidRPr="000867B3">
        <w:rPr>
          <w:rFonts w:hint="cs"/>
          <w:b/>
          <w:bCs/>
          <w:sz w:val="36"/>
          <w:szCs w:val="36"/>
          <w:rtl/>
          <w:lang w:bidi="ar-EG"/>
        </w:rPr>
        <w:t xml:space="preserve">- السن </w:t>
      </w:r>
      <w:r w:rsidRPr="000867B3">
        <w:rPr>
          <w:b/>
          <w:bCs/>
          <w:sz w:val="36"/>
          <w:szCs w:val="36"/>
          <w:rtl/>
          <w:lang w:bidi="ar-EG"/>
        </w:rPr>
        <w:t>–</w:t>
      </w:r>
      <w:r w:rsidRPr="000867B3">
        <w:rPr>
          <w:rFonts w:hint="cs"/>
          <w:b/>
          <w:bCs/>
          <w:sz w:val="36"/>
          <w:szCs w:val="36"/>
          <w:rtl/>
          <w:lang w:bidi="ar-EG"/>
        </w:rPr>
        <w:t xml:space="preserve"> وتاريخ الميلاد :- 44 عاماً </w:t>
      </w:r>
      <w:r w:rsidRPr="000867B3">
        <w:rPr>
          <w:b/>
          <w:bCs/>
          <w:sz w:val="36"/>
          <w:szCs w:val="36"/>
          <w:rtl/>
          <w:lang w:bidi="ar-EG"/>
        </w:rPr>
        <w:t>–</w:t>
      </w:r>
      <w:r w:rsidRPr="000867B3">
        <w:rPr>
          <w:rFonts w:hint="cs"/>
          <w:b/>
          <w:bCs/>
          <w:sz w:val="36"/>
          <w:szCs w:val="36"/>
          <w:rtl/>
          <w:lang w:bidi="ar-EG"/>
        </w:rPr>
        <w:t xml:space="preserve"> مواليد سنة 1969  . </w:t>
      </w:r>
    </w:p>
    <w:p w:rsidR="0068336C" w:rsidRPr="000867B3" w:rsidRDefault="0068336C" w:rsidP="0068336C">
      <w:pPr>
        <w:jc w:val="lowKashida"/>
        <w:rPr>
          <w:rFonts w:hint="cs"/>
          <w:b/>
          <w:bCs/>
          <w:sz w:val="36"/>
          <w:szCs w:val="36"/>
          <w:rtl/>
          <w:lang w:bidi="ar-EG"/>
        </w:rPr>
      </w:pPr>
      <w:r w:rsidRPr="000867B3">
        <w:rPr>
          <w:rFonts w:hint="cs"/>
          <w:b/>
          <w:bCs/>
          <w:sz w:val="36"/>
          <w:szCs w:val="36"/>
          <w:rtl/>
          <w:lang w:bidi="ar-EG"/>
        </w:rPr>
        <w:t xml:space="preserve">- المؤهل :- ليسانس حقوق </w:t>
      </w:r>
      <w:r w:rsidRPr="000867B3">
        <w:rPr>
          <w:b/>
          <w:bCs/>
          <w:sz w:val="36"/>
          <w:szCs w:val="36"/>
          <w:rtl/>
          <w:lang w:bidi="ar-EG"/>
        </w:rPr>
        <w:t>–</w:t>
      </w:r>
      <w:r w:rsidRPr="000867B3">
        <w:rPr>
          <w:rFonts w:hint="cs"/>
          <w:b/>
          <w:bCs/>
          <w:sz w:val="36"/>
          <w:szCs w:val="36"/>
          <w:rtl/>
          <w:lang w:bidi="ar-EG"/>
        </w:rPr>
        <w:t xml:space="preserve"> جامعة عين شمس 1991 . </w:t>
      </w:r>
    </w:p>
    <w:p w:rsidR="0068336C" w:rsidRPr="000867B3" w:rsidRDefault="0068336C" w:rsidP="0068336C">
      <w:pPr>
        <w:jc w:val="lowKashida"/>
        <w:rPr>
          <w:rFonts w:hint="cs"/>
          <w:b/>
          <w:bCs/>
          <w:sz w:val="36"/>
          <w:szCs w:val="36"/>
          <w:rtl/>
          <w:lang w:bidi="ar-EG"/>
        </w:rPr>
      </w:pPr>
      <w:r w:rsidRPr="000867B3">
        <w:rPr>
          <w:rFonts w:hint="cs"/>
          <w:b/>
          <w:bCs/>
          <w:sz w:val="36"/>
          <w:szCs w:val="36"/>
          <w:rtl/>
          <w:lang w:bidi="ar-EG"/>
        </w:rPr>
        <w:t xml:space="preserve">- الدرجة :- دكتوراه في القانون </w:t>
      </w:r>
      <w:r w:rsidRPr="000867B3">
        <w:rPr>
          <w:b/>
          <w:bCs/>
          <w:sz w:val="36"/>
          <w:szCs w:val="36"/>
          <w:rtl/>
          <w:lang w:bidi="ar-EG"/>
        </w:rPr>
        <w:t>–</w:t>
      </w:r>
      <w:r w:rsidRPr="000867B3">
        <w:rPr>
          <w:rFonts w:hint="cs"/>
          <w:b/>
          <w:bCs/>
          <w:sz w:val="36"/>
          <w:szCs w:val="36"/>
          <w:rtl/>
          <w:lang w:bidi="ar-EG"/>
        </w:rPr>
        <w:t xml:space="preserve"> إدارة التحكيم من جامعة اتلانتك أمريكا سنة 2011 . </w:t>
      </w:r>
    </w:p>
    <w:p w:rsidR="0068336C" w:rsidRPr="000867B3" w:rsidRDefault="0068336C" w:rsidP="0068336C">
      <w:pPr>
        <w:jc w:val="lowKashida"/>
        <w:rPr>
          <w:rFonts w:hint="cs"/>
          <w:b/>
          <w:bCs/>
          <w:sz w:val="36"/>
          <w:szCs w:val="36"/>
          <w:rtl/>
          <w:lang w:bidi="ar-EG"/>
        </w:rPr>
      </w:pPr>
      <w:r w:rsidRPr="000867B3">
        <w:rPr>
          <w:rFonts w:hint="cs"/>
          <w:b/>
          <w:bCs/>
          <w:sz w:val="36"/>
          <w:szCs w:val="36"/>
          <w:rtl/>
          <w:lang w:bidi="ar-EG"/>
        </w:rPr>
        <w:t>- العمل :- محامي بالنقض .</w:t>
      </w:r>
    </w:p>
    <w:p w:rsidR="0068336C" w:rsidRPr="000867B3" w:rsidRDefault="0068336C" w:rsidP="0068336C">
      <w:pPr>
        <w:jc w:val="lowKashida"/>
        <w:rPr>
          <w:rFonts w:hint="cs"/>
          <w:b/>
          <w:bCs/>
          <w:sz w:val="36"/>
          <w:szCs w:val="36"/>
          <w:rtl/>
          <w:lang w:bidi="ar-EG"/>
        </w:rPr>
      </w:pPr>
      <w:r w:rsidRPr="000867B3">
        <w:rPr>
          <w:rFonts w:hint="cs"/>
          <w:b/>
          <w:bCs/>
          <w:sz w:val="36"/>
          <w:szCs w:val="36"/>
          <w:rtl/>
          <w:lang w:bidi="ar-EG"/>
        </w:rPr>
        <w:t xml:space="preserve">ـ  محكم معتمد لدى مركز القاهرة الاقليمى للتحكيم التجارى الدولى </w:t>
      </w:r>
    </w:p>
    <w:p w:rsidR="0068336C" w:rsidRPr="000867B3" w:rsidRDefault="0068336C" w:rsidP="0068336C">
      <w:pPr>
        <w:jc w:val="lowKashida"/>
        <w:rPr>
          <w:rFonts w:hint="cs"/>
          <w:b/>
          <w:bCs/>
          <w:sz w:val="36"/>
          <w:szCs w:val="36"/>
          <w:rtl/>
          <w:lang w:bidi="ar-EG"/>
        </w:rPr>
      </w:pPr>
      <w:r w:rsidRPr="000867B3">
        <w:rPr>
          <w:rFonts w:hint="cs"/>
          <w:b/>
          <w:bCs/>
          <w:sz w:val="36"/>
          <w:szCs w:val="36"/>
          <w:rtl/>
          <w:lang w:bidi="ar-EG"/>
        </w:rPr>
        <w:t xml:space="preserve">ـ جارى قيدى محكما بوزارة العدل </w:t>
      </w:r>
    </w:p>
    <w:p w:rsidR="0068336C" w:rsidRPr="000867B3" w:rsidRDefault="0068336C" w:rsidP="0068336C">
      <w:pPr>
        <w:jc w:val="lowKashida"/>
        <w:rPr>
          <w:rFonts w:hint="cs"/>
          <w:b/>
          <w:bCs/>
          <w:sz w:val="36"/>
          <w:szCs w:val="36"/>
          <w:rtl/>
          <w:lang w:bidi="ar-EG"/>
        </w:rPr>
      </w:pPr>
      <w:r w:rsidRPr="000867B3">
        <w:rPr>
          <w:rFonts w:hint="cs"/>
          <w:b/>
          <w:bCs/>
          <w:sz w:val="36"/>
          <w:szCs w:val="36"/>
          <w:rtl/>
          <w:lang w:bidi="ar-EG"/>
        </w:rPr>
        <w:t xml:space="preserve">ـ محكما معتمدا بمركز التحكيم العربى </w:t>
      </w:r>
    </w:p>
    <w:p w:rsidR="0068336C" w:rsidRPr="000867B3" w:rsidRDefault="0068336C" w:rsidP="0068336C">
      <w:pPr>
        <w:jc w:val="lowKashida"/>
        <w:rPr>
          <w:rFonts w:hint="cs"/>
          <w:b/>
          <w:bCs/>
          <w:sz w:val="36"/>
          <w:szCs w:val="36"/>
          <w:rtl/>
          <w:lang w:bidi="ar-EG"/>
        </w:rPr>
      </w:pPr>
      <w:r w:rsidRPr="000867B3">
        <w:rPr>
          <w:rFonts w:hint="cs"/>
          <w:b/>
          <w:bCs/>
          <w:sz w:val="36"/>
          <w:szCs w:val="36"/>
          <w:rtl/>
          <w:lang w:bidi="ar-EG"/>
        </w:rPr>
        <w:t xml:space="preserve">ـ محكما معتمدا بمركز التحكيم لدول التعاون الخليجى بالبحرين </w:t>
      </w:r>
    </w:p>
    <w:p w:rsidR="0068336C" w:rsidRPr="000867B3" w:rsidRDefault="0068336C" w:rsidP="0068336C">
      <w:pPr>
        <w:jc w:val="lowKashida"/>
        <w:rPr>
          <w:rFonts w:hint="cs"/>
          <w:b/>
          <w:bCs/>
          <w:sz w:val="36"/>
          <w:szCs w:val="36"/>
          <w:rtl/>
          <w:lang w:bidi="ar-EG"/>
        </w:rPr>
      </w:pPr>
      <w:r w:rsidRPr="000867B3">
        <w:rPr>
          <w:rFonts w:hint="cs"/>
          <w:b/>
          <w:bCs/>
          <w:sz w:val="36"/>
          <w:szCs w:val="36"/>
          <w:rtl/>
          <w:lang w:bidi="ar-EG"/>
        </w:rPr>
        <w:t xml:space="preserve">- عنوان العمل :- 38ب شارع منصور </w:t>
      </w:r>
      <w:r w:rsidRPr="000867B3">
        <w:rPr>
          <w:b/>
          <w:bCs/>
          <w:sz w:val="36"/>
          <w:szCs w:val="36"/>
          <w:rtl/>
          <w:lang w:bidi="ar-EG"/>
        </w:rPr>
        <w:t>–</w:t>
      </w:r>
      <w:r w:rsidRPr="000867B3">
        <w:rPr>
          <w:rFonts w:hint="cs"/>
          <w:b/>
          <w:bCs/>
          <w:sz w:val="36"/>
          <w:szCs w:val="36"/>
          <w:rtl/>
          <w:lang w:bidi="ar-EG"/>
        </w:rPr>
        <w:t xml:space="preserve"> باب اللوق </w:t>
      </w:r>
      <w:r w:rsidRPr="000867B3">
        <w:rPr>
          <w:b/>
          <w:bCs/>
          <w:sz w:val="36"/>
          <w:szCs w:val="36"/>
          <w:rtl/>
          <w:lang w:bidi="ar-EG"/>
        </w:rPr>
        <w:t>–</w:t>
      </w:r>
      <w:r w:rsidRPr="000867B3">
        <w:rPr>
          <w:rFonts w:hint="cs"/>
          <w:b/>
          <w:bCs/>
          <w:sz w:val="36"/>
          <w:szCs w:val="36"/>
          <w:rtl/>
          <w:lang w:bidi="ar-EG"/>
        </w:rPr>
        <w:t xml:space="preserve"> عابدين .</w:t>
      </w:r>
    </w:p>
    <w:p w:rsidR="0068336C" w:rsidRPr="000867B3" w:rsidRDefault="0068336C" w:rsidP="0068336C">
      <w:pPr>
        <w:jc w:val="lowKashida"/>
        <w:rPr>
          <w:rFonts w:hint="cs"/>
          <w:b/>
          <w:bCs/>
          <w:sz w:val="36"/>
          <w:szCs w:val="36"/>
          <w:rtl/>
          <w:lang w:bidi="ar-EG"/>
        </w:rPr>
      </w:pPr>
      <w:r w:rsidRPr="000867B3">
        <w:rPr>
          <w:rFonts w:hint="cs"/>
          <w:b/>
          <w:bCs/>
          <w:sz w:val="36"/>
          <w:szCs w:val="36"/>
          <w:rtl/>
          <w:lang w:bidi="ar-EG"/>
        </w:rPr>
        <w:t xml:space="preserve">- عنوان المنزل :- 5 أبراج عثمان الدبلوماسين </w:t>
      </w:r>
      <w:r w:rsidRPr="000867B3">
        <w:rPr>
          <w:b/>
          <w:bCs/>
          <w:sz w:val="36"/>
          <w:szCs w:val="36"/>
          <w:rtl/>
          <w:lang w:bidi="ar-EG"/>
        </w:rPr>
        <w:t>–</w:t>
      </w:r>
      <w:r w:rsidRPr="000867B3">
        <w:rPr>
          <w:rFonts w:hint="cs"/>
          <w:b/>
          <w:bCs/>
          <w:sz w:val="36"/>
          <w:szCs w:val="36"/>
          <w:rtl/>
          <w:lang w:bidi="ar-EG"/>
        </w:rPr>
        <w:t xml:space="preserve"> كورنيش النيل  المعادى </w:t>
      </w:r>
    </w:p>
    <w:p w:rsidR="0068336C" w:rsidRPr="000867B3" w:rsidRDefault="0068336C" w:rsidP="0068336C">
      <w:pPr>
        <w:jc w:val="lowKashida"/>
        <w:rPr>
          <w:rFonts w:hint="cs"/>
          <w:b/>
          <w:bCs/>
          <w:sz w:val="36"/>
          <w:szCs w:val="36"/>
          <w:rtl/>
          <w:lang w:bidi="ar-EG"/>
        </w:rPr>
      </w:pPr>
      <w:r w:rsidRPr="000867B3">
        <w:rPr>
          <w:rFonts w:hint="cs"/>
          <w:b/>
          <w:bCs/>
          <w:sz w:val="36"/>
          <w:szCs w:val="36"/>
          <w:rtl/>
          <w:lang w:bidi="ar-EG"/>
        </w:rPr>
        <w:t xml:space="preserve">- الحالة الإجتماعية :- متزوج وأعول . </w:t>
      </w:r>
    </w:p>
    <w:p w:rsidR="0068336C" w:rsidRPr="000867B3" w:rsidRDefault="0068336C" w:rsidP="0068336C">
      <w:pPr>
        <w:jc w:val="lowKashida"/>
        <w:rPr>
          <w:rFonts w:hint="cs"/>
          <w:b/>
          <w:bCs/>
          <w:sz w:val="36"/>
          <w:szCs w:val="36"/>
          <w:rtl/>
          <w:lang w:bidi="ar-EG"/>
        </w:rPr>
      </w:pPr>
      <w:r w:rsidRPr="000867B3">
        <w:rPr>
          <w:rFonts w:hint="cs"/>
          <w:b/>
          <w:bCs/>
          <w:sz w:val="36"/>
          <w:szCs w:val="36"/>
          <w:rtl/>
          <w:lang w:bidi="ar-EG"/>
        </w:rPr>
        <w:t xml:space="preserve">- محل الميلاد :- القاهرة . </w:t>
      </w:r>
    </w:p>
    <w:p w:rsidR="0068336C" w:rsidRPr="000867B3" w:rsidRDefault="0068336C" w:rsidP="0068336C">
      <w:pPr>
        <w:jc w:val="lowKashida"/>
        <w:rPr>
          <w:rFonts w:hint="cs"/>
          <w:b/>
          <w:bCs/>
          <w:sz w:val="36"/>
          <w:szCs w:val="36"/>
          <w:rtl/>
          <w:lang w:bidi="ar-EG"/>
        </w:rPr>
      </w:pPr>
      <w:r w:rsidRPr="000867B3">
        <w:rPr>
          <w:rFonts w:hint="cs"/>
          <w:b/>
          <w:bCs/>
          <w:sz w:val="36"/>
          <w:szCs w:val="36"/>
          <w:rtl/>
          <w:lang w:bidi="ar-EG"/>
        </w:rPr>
        <w:t xml:space="preserve">محمول ـ 01118700007  ـ  01002587141 </w:t>
      </w:r>
    </w:p>
    <w:p w:rsidR="0068336C" w:rsidRPr="000867B3" w:rsidRDefault="0068336C" w:rsidP="0068336C">
      <w:pPr>
        <w:jc w:val="lowKashida"/>
        <w:rPr>
          <w:rFonts w:hint="cs"/>
          <w:b/>
          <w:bCs/>
          <w:sz w:val="36"/>
          <w:szCs w:val="36"/>
          <w:rtl/>
          <w:lang w:bidi="ar-EG"/>
        </w:rPr>
      </w:pPr>
      <w:r>
        <w:rPr>
          <w:rFonts w:hint="cs"/>
          <w:b/>
          <w:bCs/>
          <w:sz w:val="36"/>
          <w:szCs w:val="36"/>
          <w:rtl/>
          <w:lang w:bidi="ar-EG"/>
        </w:rPr>
        <w:t>تليفون العمل :ـ 0227947066</w:t>
      </w:r>
    </w:p>
    <w:p w:rsidR="0068336C" w:rsidRPr="000867B3" w:rsidRDefault="0068336C" w:rsidP="0068336C">
      <w:pPr>
        <w:jc w:val="lowKashida"/>
        <w:rPr>
          <w:rFonts w:hint="cs"/>
          <w:b/>
          <w:bCs/>
          <w:sz w:val="36"/>
          <w:szCs w:val="36"/>
          <w:rtl/>
          <w:lang w:bidi="ar-EG"/>
        </w:rPr>
      </w:pPr>
    </w:p>
    <w:p w:rsidR="0068336C" w:rsidRDefault="0068336C" w:rsidP="0068336C">
      <w:pPr>
        <w:jc w:val="lowKashida"/>
        <w:rPr>
          <w:rFonts w:hint="cs"/>
          <w:b/>
          <w:bCs/>
          <w:sz w:val="40"/>
          <w:szCs w:val="40"/>
          <w:u w:val="single"/>
          <w:rtl/>
          <w:lang w:bidi="ar-EG"/>
        </w:rPr>
      </w:pPr>
      <w:r>
        <w:rPr>
          <w:rFonts w:hint="cs"/>
          <w:b/>
          <w:bCs/>
          <w:sz w:val="40"/>
          <w:szCs w:val="40"/>
          <w:u w:val="single"/>
          <w:rtl/>
          <w:lang w:bidi="ar-EG"/>
        </w:rPr>
        <w:t>- الخبرات :- وفقاً للجدول الآتي :-</w:t>
      </w:r>
    </w:p>
    <w:p w:rsidR="0068336C" w:rsidRDefault="0068336C" w:rsidP="0068336C">
      <w:pPr>
        <w:jc w:val="lowKashida"/>
        <w:rPr>
          <w:rFonts w:hint="cs"/>
          <w:b/>
          <w:bCs/>
          <w:sz w:val="40"/>
          <w:szCs w:val="40"/>
          <w:u w:val="single"/>
          <w:rtl/>
          <w:lang w:bidi="ar-EG"/>
        </w:rPr>
      </w:pPr>
      <w:r>
        <w:rPr>
          <w:rFonts w:hint="cs"/>
          <w:b/>
          <w:bCs/>
          <w:sz w:val="40"/>
          <w:szCs w:val="40"/>
          <w:u w:val="single"/>
          <w:rtl/>
          <w:lang w:bidi="ar-EG"/>
        </w:rPr>
        <w:t xml:space="preserve">تحكيمات خاصه عديده </w:t>
      </w:r>
      <w:r>
        <w:rPr>
          <w:b/>
          <w:bCs/>
          <w:sz w:val="40"/>
          <w:szCs w:val="40"/>
          <w:u w:val="single"/>
          <w:lang w:bidi="ar-EG"/>
        </w:rPr>
        <w:t>ad hoc</w:t>
      </w:r>
      <w:r>
        <w:rPr>
          <w:rFonts w:hint="cs"/>
          <w:b/>
          <w:bCs/>
          <w:sz w:val="40"/>
          <w:szCs w:val="40"/>
          <w:u w:val="single"/>
          <w:rtl/>
          <w:lang w:bidi="ar-EG"/>
        </w:rPr>
        <w:t xml:space="preserve"> وكذلك التحكيمات الاتيه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1"/>
        <w:gridCol w:w="1885"/>
        <w:gridCol w:w="1423"/>
        <w:gridCol w:w="1611"/>
        <w:gridCol w:w="1715"/>
        <w:gridCol w:w="1267"/>
      </w:tblGrid>
      <w:tr w:rsidR="0068336C" w:rsidRPr="009017FD" w:rsidTr="00E07040">
        <w:tc>
          <w:tcPr>
            <w:tcW w:w="8522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40"/>
                <w:szCs w:val="40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40"/>
                <w:szCs w:val="40"/>
                <w:rtl/>
                <w:lang w:bidi="ar-EG"/>
              </w:rPr>
              <w:t xml:space="preserve">- </w:t>
            </w:r>
            <w:r>
              <w:rPr>
                <w:rFonts w:hint="cs"/>
                <w:b/>
                <w:bCs/>
                <w:sz w:val="40"/>
                <w:szCs w:val="40"/>
                <w:rtl/>
                <w:lang w:bidi="ar-EG"/>
              </w:rPr>
              <w:t xml:space="preserve">قضايا </w:t>
            </w:r>
            <w:r w:rsidRPr="009017FD">
              <w:rPr>
                <w:rFonts w:hint="cs"/>
                <w:b/>
                <w:bCs/>
                <w:sz w:val="40"/>
                <w:szCs w:val="40"/>
                <w:rtl/>
                <w:lang w:bidi="ar-EG"/>
              </w:rPr>
              <w:t xml:space="preserve"> بها محكماً </w:t>
            </w:r>
            <w:r>
              <w:rPr>
                <w:rFonts w:hint="cs"/>
                <w:b/>
                <w:bCs/>
                <w:sz w:val="40"/>
                <w:szCs w:val="40"/>
                <w:rtl/>
                <w:lang w:bidi="ar-EG"/>
              </w:rPr>
              <w:t xml:space="preserve">حاليا ومتداوله </w:t>
            </w:r>
            <w:r w:rsidRPr="009017FD">
              <w:rPr>
                <w:rFonts w:hint="cs"/>
                <w:b/>
                <w:bCs/>
                <w:sz w:val="40"/>
                <w:szCs w:val="40"/>
                <w:rtl/>
                <w:lang w:bidi="ar-EG"/>
              </w:rPr>
              <w:t xml:space="preserve">- </w:t>
            </w:r>
          </w:p>
        </w:tc>
      </w:tr>
      <w:tr w:rsidR="0068336C" w:rsidRPr="009017FD" w:rsidTr="00E07040">
        <w:tc>
          <w:tcPr>
            <w:tcW w:w="62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م</w:t>
            </w:r>
          </w:p>
        </w:tc>
        <w:tc>
          <w:tcPr>
            <w:tcW w:w="18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 xml:space="preserve">رقم القضية </w:t>
            </w:r>
          </w:p>
        </w:tc>
        <w:tc>
          <w:tcPr>
            <w:tcW w:w="142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 xml:space="preserve">المركز </w:t>
            </w:r>
          </w:p>
        </w:tc>
        <w:tc>
          <w:tcPr>
            <w:tcW w:w="161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الموكل</w:t>
            </w:r>
          </w:p>
        </w:tc>
        <w:tc>
          <w:tcPr>
            <w:tcW w:w="171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 xml:space="preserve">الخصم </w:t>
            </w:r>
          </w:p>
        </w:tc>
        <w:tc>
          <w:tcPr>
            <w:tcW w:w="126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ملاحظات</w:t>
            </w:r>
          </w:p>
        </w:tc>
      </w:tr>
      <w:tr w:rsidR="0068336C" w:rsidRPr="009017FD" w:rsidTr="00E07040">
        <w:trPr>
          <w:trHeight w:val="1656"/>
        </w:trPr>
        <w:tc>
          <w:tcPr>
            <w:tcW w:w="62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1</w:t>
            </w:r>
          </w:p>
        </w:tc>
        <w:tc>
          <w:tcPr>
            <w:tcW w:w="18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محكم</w:t>
            </w:r>
          </w:p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109 لسنة 2013</w:t>
            </w:r>
          </w:p>
        </w:tc>
        <w:tc>
          <w:tcPr>
            <w:tcW w:w="142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مركز القاهرة الإقليمي</w:t>
            </w:r>
          </w:p>
        </w:tc>
        <w:tc>
          <w:tcPr>
            <w:tcW w:w="161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 xml:space="preserve">جاز كول </w:t>
            </w:r>
          </w:p>
        </w:tc>
        <w:tc>
          <w:tcPr>
            <w:tcW w:w="171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 xml:space="preserve">القرية الذكية </w:t>
            </w:r>
          </w:p>
        </w:tc>
        <w:tc>
          <w:tcPr>
            <w:tcW w:w="126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</w:p>
        </w:tc>
      </w:tr>
      <w:tr w:rsidR="0068336C" w:rsidRPr="009017FD" w:rsidTr="00E07040">
        <w:tc>
          <w:tcPr>
            <w:tcW w:w="62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2</w:t>
            </w:r>
          </w:p>
        </w:tc>
        <w:tc>
          <w:tcPr>
            <w:tcW w:w="18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9 لسنة 2013</w:t>
            </w:r>
          </w:p>
        </w:tc>
        <w:tc>
          <w:tcPr>
            <w:tcW w:w="142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 xml:space="preserve">مركز التحكيم بالأتحاد التعاوني الإسكاني </w:t>
            </w:r>
          </w:p>
        </w:tc>
        <w:tc>
          <w:tcPr>
            <w:tcW w:w="161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البنيان</w:t>
            </w:r>
          </w:p>
        </w:tc>
        <w:tc>
          <w:tcPr>
            <w:tcW w:w="171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الملاحة</w:t>
            </w:r>
          </w:p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 xml:space="preserve">الجويه </w:t>
            </w:r>
          </w:p>
        </w:tc>
        <w:tc>
          <w:tcPr>
            <w:tcW w:w="126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</w:p>
        </w:tc>
      </w:tr>
      <w:tr w:rsidR="0068336C" w:rsidRPr="009017FD" w:rsidTr="00E07040">
        <w:tc>
          <w:tcPr>
            <w:tcW w:w="62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 xml:space="preserve">3 </w:t>
            </w:r>
          </w:p>
        </w:tc>
        <w:tc>
          <w:tcPr>
            <w:tcW w:w="18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تحكيم خاص</w:t>
            </w:r>
          </w:p>
        </w:tc>
        <w:tc>
          <w:tcPr>
            <w:tcW w:w="142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161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هورس</w:t>
            </w:r>
          </w:p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للسياحه</w:t>
            </w:r>
          </w:p>
        </w:tc>
        <w:tc>
          <w:tcPr>
            <w:tcW w:w="171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 xml:space="preserve">الخطوط الجوية العراقية </w:t>
            </w:r>
          </w:p>
        </w:tc>
        <w:tc>
          <w:tcPr>
            <w:tcW w:w="126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</w:p>
        </w:tc>
      </w:tr>
      <w:tr w:rsidR="0068336C" w:rsidRPr="009017FD" w:rsidTr="00E07040">
        <w:tc>
          <w:tcPr>
            <w:tcW w:w="62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4</w:t>
            </w:r>
          </w:p>
        </w:tc>
        <w:tc>
          <w:tcPr>
            <w:tcW w:w="18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 xml:space="preserve">826 لسنة 2012 </w:t>
            </w:r>
          </w:p>
        </w:tc>
        <w:tc>
          <w:tcPr>
            <w:tcW w:w="142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 xml:space="preserve">مركز القاهرة الإقليمي </w:t>
            </w:r>
          </w:p>
        </w:tc>
        <w:tc>
          <w:tcPr>
            <w:tcW w:w="161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 xml:space="preserve">جنوة للإستثمار السياحي </w:t>
            </w:r>
          </w:p>
        </w:tc>
        <w:tc>
          <w:tcPr>
            <w:tcW w:w="171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تروبي للسياحة</w:t>
            </w:r>
          </w:p>
        </w:tc>
        <w:tc>
          <w:tcPr>
            <w:tcW w:w="126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</w:p>
        </w:tc>
      </w:tr>
      <w:tr w:rsidR="0068336C" w:rsidRPr="009017FD" w:rsidTr="00E07040">
        <w:tc>
          <w:tcPr>
            <w:tcW w:w="62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5</w:t>
            </w:r>
          </w:p>
        </w:tc>
        <w:tc>
          <w:tcPr>
            <w:tcW w:w="18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786 لسنة 2011</w:t>
            </w:r>
          </w:p>
        </w:tc>
        <w:tc>
          <w:tcPr>
            <w:tcW w:w="142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مركز القاهرة الإقليمي</w:t>
            </w:r>
          </w:p>
        </w:tc>
        <w:tc>
          <w:tcPr>
            <w:tcW w:w="161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شركة بيك الباتروس</w:t>
            </w:r>
          </w:p>
        </w:tc>
        <w:tc>
          <w:tcPr>
            <w:tcW w:w="171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الحديثة للإستثمار والتنمية</w:t>
            </w:r>
          </w:p>
        </w:tc>
        <w:tc>
          <w:tcPr>
            <w:tcW w:w="126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</w:p>
        </w:tc>
      </w:tr>
      <w:tr w:rsidR="0068336C" w:rsidRPr="009017FD" w:rsidTr="00E07040">
        <w:tc>
          <w:tcPr>
            <w:tcW w:w="8522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 xml:space="preserve">- </w:t>
            </w:r>
            <w:r w:rsidRPr="009017FD">
              <w:rPr>
                <w:rFonts w:hint="cs"/>
                <w:b/>
                <w:bCs/>
                <w:sz w:val="40"/>
                <w:szCs w:val="40"/>
                <w:rtl/>
                <w:lang w:bidi="ar-EG"/>
              </w:rPr>
              <w:t xml:space="preserve">ومحامياً </w:t>
            </w:r>
            <w:r>
              <w:rPr>
                <w:rFonts w:hint="cs"/>
                <w:b/>
                <w:bCs/>
                <w:sz w:val="40"/>
                <w:szCs w:val="40"/>
                <w:rtl/>
                <w:lang w:bidi="ar-EG"/>
              </w:rPr>
              <w:t xml:space="preserve">ومحكما </w:t>
            </w:r>
            <w:r w:rsidRPr="009017FD">
              <w:rPr>
                <w:rFonts w:hint="cs"/>
                <w:b/>
                <w:bCs/>
                <w:sz w:val="40"/>
                <w:szCs w:val="40"/>
                <w:rtl/>
                <w:lang w:bidi="ar-EG"/>
              </w:rPr>
              <w:t>في قضايا تحكيمية عديدة -</w:t>
            </w:r>
          </w:p>
        </w:tc>
      </w:tr>
      <w:tr w:rsidR="0068336C" w:rsidRPr="009017FD" w:rsidTr="00E07040">
        <w:tc>
          <w:tcPr>
            <w:tcW w:w="62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م</w:t>
            </w:r>
          </w:p>
        </w:tc>
        <w:tc>
          <w:tcPr>
            <w:tcW w:w="18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 xml:space="preserve">رقم القضية </w:t>
            </w:r>
          </w:p>
        </w:tc>
        <w:tc>
          <w:tcPr>
            <w:tcW w:w="142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 xml:space="preserve">المركز </w:t>
            </w:r>
          </w:p>
        </w:tc>
        <w:tc>
          <w:tcPr>
            <w:tcW w:w="161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 xml:space="preserve">الموكل </w:t>
            </w:r>
          </w:p>
        </w:tc>
        <w:tc>
          <w:tcPr>
            <w:tcW w:w="171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الخصم</w:t>
            </w:r>
          </w:p>
        </w:tc>
        <w:tc>
          <w:tcPr>
            <w:tcW w:w="126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ملاحظات</w:t>
            </w:r>
          </w:p>
        </w:tc>
      </w:tr>
      <w:tr w:rsidR="0068336C" w:rsidRPr="009017FD" w:rsidTr="00E07040">
        <w:tc>
          <w:tcPr>
            <w:tcW w:w="62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1</w:t>
            </w:r>
          </w:p>
        </w:tc>
        <w:tc>
          <w:tcPr>
            <w:tcW w:w="18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332 لسنة 2003</w:t>
            </w:r>
          </w:p>
        </w:tc>
        <w:tc>
          <w:tcPr>
            <w:tcW w:w="142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مركز القاهرة الإقليمي</w:t>
            </w:r>
          </w:p>
        </w:tc>
        <w:tc>
          <w:tcPr>
            <w:tcW w:w="161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 xml:space="preserve">التصميمات الهندسية </w:t>
            </w:r>
          </w:p>
        </w:tc>
        <w:tc>
          <w:tcPr>
            <w:tcW w:w="171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 xml:space="preserve">كيميكا للمنظفات </w:t>
            </w:r>
          </w:p>
        </w:tc>
        <w:tc>
          <w:tcPr>
            <w:tcW w:w="126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</w:p>
        </w:tc>
      </w:tr>
      <w:tr w:rsidR="0068336C" w:rsidRPr="009017FD" w:rsidTr="00E07040">
        <w:trPr>
          <w:trHeight w:val="1796"/>
        </w:trPr>
        <w:tc>
          <w:tcPr>
            <w:tcW w:w="62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2</w:t>
            </w:r>
          </w:p>
        </w:tc>
        <w:tc>
          <w:tcPr>
            <w:tcW w:w="18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</w:p>
        </w:tc>
        <w:tc>
          <w:tcPr>
            <w:tcW w:w="142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 xml:space="preserve">مركز القاهرة الإقليمي </w:t>
            </w:r>
          </w:p>
        </w:tc>
        <w:tc>
          <w:tcPr>
            <w:tcW w:w="161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شاترنج للإنشاءات</w:t>
            </w:r>
          </w:p>
        </w:tc>
        <w:tc>
          <w:tcPr>
            <w:tcW w:w="171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 xml:space="preserve">أبوظبي للإستثمارات السياحية </w:t>
            </w:r>
          </w:p>
        </w:tc>
        <w:tc>
          <w:tcPr>
            <w:tcW w:w="126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</w:p>
        </w:tc>
      </w:tr>
      <w:tr w:rsidR="0068336C" w:rsidRPr="009017FD" w:rsidTr="00E07040">
        <w:trPr>
          <w:trHeight w:val="1547"/>
        </w:trPr>
        <w:tc>
          <w:tcPr>
            <w:tcW w:w="62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lastRenderedPageBreak/>
              <w:t xml:space="preserve">3 </w:t>
            </w:r>
          </w:p>
        </w:tc>
        <w:tc>
          <w:tcPr>
            <w:tcW w:w="18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874 لسنة 2013</w:t>
            </w:r>
          </w:p>
        </w:tc>
        <w:tc>
          <w:tcPr>
            <w:tcW w:w="142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مركز القاهرة الإقليمي</w:t>
            </w:r>
          </w:p>
        </w:tc>
        <w:tc>
          <w:tcPr>
            <w:tcW w:w="161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شاترنج للإنشاءات</w:t>
            </w:r>
          </w:p>
        </w:tc>
        <w:tc>
          <w:tcPr>
            <w:tcW w:w="171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 xml:space="preserve">آيه تكنولوجي </w:t>
            </w:r>
          </w:p>
        </w:tc>
        <w:tc>
          <w:tcPr>
            <w:tcW w:w="126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</w:p>
        </w:tc>
      </w:tr>
      <w:tr w:rsidR="0068336C" w:rsidRPr="009017FD" w:rsidTr="00E07040">
        <w:trPr>
          <w:trHeight w:val="1509"/>
        </w:trPr>
        <w:tc>
          <w:tcPr>
            <w:tcW w:w="62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4</w:t>
            </w:r>
          </w:p>
        </w:tc>
        <w:tc>
          <w:tcPr>
            <w:tcW w:w="18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بدون</w:t>
            </w:r>
          </w:p>
        </w:tc>
        <w:tc>
          <w:tcPr>
            <w:tcW w:w="142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 xml:space="preserve">المركز العربي للتحكيم </w:t>
            </w:r>
          </w:p>
        </w:tc>
        <w:tc>
          <w:tcPr>
            <w:tcW w:w="161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 xml:space="preserve">شدوان للتنمية  </w:t>
            </w:r>
          </w:p>
        </w:tc>
        <w:tc>
          <w:tcPr>
            <w:tcW w:w="171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خديجة مصطفي</w:t>
            </w:r>
          </w:p>
        </w:tc>
        <w:tc>
          <w:tcPr>
            <w:tcW w:w="126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</w:p>
        </w:tc>
      </w:tr>
      <w:tr w:rsidR="0068336C" w:rsidRPr="009017FD" w:rsidTr="00E07040">
        <w:trPr>
          <w:trHeight w:val="90"/>
        </w:trPr>
        <w:tc>
          <w:tcPr>
            <w:tcW w:w="62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5</w:t>
            </w:r>
          </w:p>
        </w:tc>
        <w:tc>
          <w:tcPr>
            <w:tcW w:w="18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478 لسنة 2006</w:t>
            </w:r>
          </w:p>
        </w:tc>
        <w:tc>
          <w:tcPr>
            <w:tcW w:w="142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مركز القاهرة الإقليمي</w:t>
            </w:r>
          </w:p>
        </w:tc>
        <w:tc>
          <w:tcPr>
            <w:tcW w:w="161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الوادي للإستثمار السياحي</w:t>
            </w:r>
          </w:p>
        </w:tc>
        <w:tc>
          <w:tcPr>
            <w:tcW w:w="171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جلوبال هوسبيتاليتي</w:t>
            </w:r>
          </w:p>
        </w:tc>
        <w:tc>
          <w:tcPr>
            <w:tcW w:w="126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</w:p>
        </w:tc>
      </w:tr>
      <w:tr w:rsidR="0068336C" w:rsidRPr="009017FD" w:rsidTr="00E07040">
        <w:trPr>
          <w:trHeight w:val="1923"/>
        </w:trPr>
        <w:tc>
          <w:tcPr>
            <w:tcW w:w="62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6</w:t>
            </w:r>
          </w:p>
        </w:tc>
        <w:tc>
          <w:tcPr>
            <w:tcW w:w="18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8 لسنة 2006</w:t>
            </w:r>
          </w:p>
        </w:tc>
        <w:tc>
          <w:tcPr>
            <w:tcW w:w="142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مركز القاهرة الإقليمي</w:t>
            </w:r>
          </w:p>
        </w:tc>
        <w:tc>
          <w:tcPr>
            <w:tcW w:w="161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 xml:space="preserve">الفرقان مصر للأعمال الهندسية </w:t>
            </w:r>
          </w:p>
        </w:tc>
        <w:tc>
          <w:tcPr>
            <w:tcW w:w="171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 xml:space="preserve">جمعية إسكان العاملين للأبنية التعليمية </w:t>
            </w:r>
          </w:p>
        </w:tc>
        <w:tc>
          <w:tcPr>
            <w:tcW w:w="126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</w:p>
        </w:tc>
      </w:tr>
      <w:tr w:rsidR="0068336C" w:rsidRPr="009017FD" w:rsidTr="00E07040">
        <w:trPr>
          <w:trHeight w:val="1543"/>
        </w:trPr>
        <w:tc>
          <w:tcPr>
            <w:tcW w:w="62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7</w:t>
            </w:r>
          </w:p>
        </w:tc>
        <w:tc>
          <w:tcPr>
            <w:tcW w:w="18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tabs>
                <w:tab w:val="left" w:pos="255"/>
              </w:tabs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</w:pPr>
            <w:r w:rsidRPr="009017FD">
              <w:rPr>
                <w:b/>
                <w:bCs/>
                <w:sz w:val="28"/>
                <w:szCs w:val="28"/>
                <w:rtl/>
                <w:lang w:bidi="ar-EG"/>
              </w:rPr>
              <w:tab/>
            </w:r>
            <w:r w:rsidRPr="009017FD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11/12/2005</w:t>
            </w:r>
          </w:p>
        </w:tc>
        <w:tc>
          <w:tcPr>
            <w:tcW w:w="142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نادي القضاه بالعجوزة</w:t>
            </w:r>
          </w:p>
        </w:tc>
        <w:tc>
          <w:tcPr>
            <w:tcW w:w="161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هاني حامد جودة</w:t>
            </w:r>
          </w:p>
        </w:tc>
        <w:tc>
          <w:tcPr>
            <w:tcW w:w="171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 xml:space="preserve">المهندسون المصريون </w:t>
            </w:r>
          </w:p>
        </w:tc>
        <w:tc>
          <w:tcPr>
            <w:tcW w:w="126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</w:p>
        </w:tc>
      </w:tr>
      <w:tr w:rsidR="0068336C" w:rsidRPr="009017FD" w:rsidTr="00E07040">
        <w:trPr>
          <w:trHeight w:val="1459"/>
        </w:trPr>
        <w:tc>
          <w:tcPr>
            <w:tcW w:w="62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8</w:t>
            </w:r>
          </w:p>
        </w:tc>
        <w:tc>
          <w:tcPr>
            <w:tcW w:w="18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tabs>
                <w:tab w:val="left" w:pos="184"/>
              </w:tabs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</w:pPr>
            <w:r w:rsidRPr="009017FD">
              <w:rPr>
                <w:b/>
                <w:bCs/>
                <w:sz w:val="28"/>
                <w:szCs w:val="28"/>
                <w:rtl/>
                <w:lang w:bidi="ar-EG"/>
              </w:rPr>
              <w:tab/>
            </w:r>
            <w:r w:rsidRPr="009017FD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27/1/2007</w:t>
            </w:r>
          </w:p>
        </w:tc>
        <w:tc>
          <w:tcPr>
            <w:tcW w:w="142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 xml:space="preserve">المركز العربي للتحكيم </w:t>
            </w:r>
          </w:p>
        </w:tc>
        <w:tc>
          <w:tcPr>
            <w:tcW w:w="161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التخصصية للعزل</w:t>
            </w:r>
          </w:p>
        </w:tc>
        <w:tc>
          <w:tcPr>
            <w:tcW w:w="171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 xml:space="preserve">نادي النصر </w:t>
            </w:r>
          </w:p>
        </w:tc>
        <w:tc>
          <w:tcPr>
            <w:tcW w:w="126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</w:p>
        </w:tc>
      </w:tr>
      <w:tr w:rsidR="0068336C" w:rsidRPr="009017FD" w:rsidTr="00E07040">
        <w:tc>
          <w:tcPr>
            <w:tcW w:w="62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9</w:t>
            </w:r>
          </w:p>
        </w:tc>
        <w:tc>
          <w:tcPr>
            <w:tcW w:w="18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</w:p>
        </w:tc>
        <w:tc>
          <w:tcPr>
            <w:tcW w:w="142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مركز القاهرة</w:t>
            </w:r>
          </w:p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 xml:space="preserve">الاقليمى </w:t>
            </w:r>
          </w:p>
        </w:tc>
        <w:tc>
          <w:tcPr>
            <w:tcW w:w="161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شركة مدينا للإستثمارات</w:t>
            </w:r>
          </w:p>
        </w:tc>
        <w:tc>
          <w:tcPr>
            <w:tcW w:w="171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المجموعة الوطنية للتكييف والمقاولات</w:t>
            </w:r>
          </w:p>
        </w:tc>
        <w:tc>
          <w:tcPr>
            <w:tcW w:w="126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</w:p>
        </w:tc>
      </w:tr>
      <w:tr w:rsidR="0068336C" w:rsidRPr="009017FD" w:rsidTr="00E07040">
        <w:tc>
          <w:tcPr>
            <w:tcW w:w="62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10</w:t>
            </w:r>
          </w:p>
        </w:tc>
        <w:tc>
          <w:tcPr>
            <w:tcW w:w="18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559لسنة 2007</w:t>
            </w:r>
          </w:p>
        </w:tc>
        <w:tc>
          <w:tcPr>
            <w:tcW w:w="142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 xml:space="preserve">مركز القاهرة الإقليمي </w:t>
            </w:r>
          </w:p>
        </w:tc>
        <w:tc>
          <w:tcPr>
            <w:tcW w:w="161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شاترنج للإنشاءات</w:t>
            </w:r>
          </w:p>
        </w:tc>
        <w:tc>
          <w:tcPr>
            <w:tcW w:w="171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كلوب ميد هويتل</w:t>
            </w:r>
          </w:p>
        </w:tc>
        <w:tc>
          <w:tcPr>
            <w:tcW w:w="126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</w:p>
        </w:tc>
      </w:tr>
      <w:tr w:rsidR="0068336C" w:rsidRPr="009017FD" w:rsidTr="00E07040">
        <w:tc>
          <w:tcPr>
            <w:tcW w:w="62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11</w:t>
            </w:r>
          </w:p>
        </w:tc>
        <w:tc>
          <w:tcPr>
            <w:tcW w:w="18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60لسنة 2007</w:t>
            </w:r>
          </w:p>
        </w:tc>
        <w:tc>
          <w:tcPr>
            <w:tcW w:w="142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مركز الأتحاد التعاوني</w:t>
            </w:r>
          </w:p>
        </w:tc>
        <w:tc>
          <w:tcPr>
            <w:tcW w:w="161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 xml:space="preserve">جمعية بنك مصر </w:t>
            </w:r>
          </w:p>
        </w:tc>
        <w:tc>
          <w:tcPr>
            <w:tcW w:w="171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 xml:space="preserve">محمد حسين عتابي </w:t>
            </w:r>
          </w:p>
        </w:tc>
        <w:tc>
          <w:tcPr>
            <w:tcW w:w="126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</w:p>
        </w:tc>
      </w:tr>
      <w:tr w:rsidR="0068336C" w:rsidRPr="009017FD" w:rsidTr="00E07040">
        <w:trPr>
          <w:trHeight w:val="1563"/>
        </w:trPr>
        <w:tc>
          <w:tcPr>
            <w:tcW w:w="62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lastRenderedPageBreak/>
              <w:t>12</w:t>
            </w:r>
          </w:p>
        </w:tc>
        <w:tc>
          <w:tcPr>
            <w:tcW w:w="18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701 لسنة 2010</w:t>
            </w:r>
          </w:p>
        </w:tc>
        <w:tc>
          <w:tcPr>
            <w:tcW w:w="142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 xml:space="preserve">مركز القاهرة الإقليمي </w:t>
            </w:r>
          </w:p>
        </w:tc>
        <w:tc>
          <w:tcPr>
            <w:tcW w:w="161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 xml:space="preserve">التصميمات الهندسية </w:t>
            </w:r>
          </w:p>
        </w:tc>
        <w:tc>
          <w:tcPr>
            <w:tcW w:w="171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 xml:space="preserve">المستقبل للصناعات </w:t>
            </w:r>
          </w:p>
        </w:tc>
        <w:tc>
          <w:tcPr>
            <w:tcW w:w="126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</w:p>
        </w:tc>
      </w:tr>
      <w:tr w:rsidR="0068336C" w:rsidRPr="009017FD" w:rsidTr="00E07040">
        <w:tc>
          <w:tcPr>
            <w:tcW w:w="62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13</w:t>
            </w:r>
          </w:p>
        </w:tc>
        <w:tc>
          <w:tcPr>
            <w:tcW w:w="18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741 لسنة 2011</w:t>
            </w:r>
          </w:p>
        </w:tc>
        <w:tc>
          <w:tcPr>
            <w:tcW w:w="142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مركز القاهرة الإقليمي</w:t>
            </w:r>
          </w:p>
        </w:tc>
        <w:tc>
          <w:tcPr>
            <w:tcW w:w="161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 xml:space="preserve">المجموعة الإستشارية </w:t>
            </w:r>
          </w:p>
        </w:tc>
        <w:tc>
          <w:tcPr>
            <w:tcW w:w="171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 xml:space="preserve">رودسي بيتش ريزورت للتنمية </w:t>
            </w:r>
          </w:p>
        </w:tc>
        <w:tc>
          <w:tcPr>
            <w:tcW w:w="126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</w:p>
        </w:tc>
      </w:tr>
      <w:tr w:rsidR="0068336C" w:rsidRPr="009017FD" w:rsidTr="00E07040">
        <w:tc>
          <w:tcPr>
            <w:tcW w:w="62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14</w:t>
            </w:r>
          </w:p>
        </w:tc>
        <w:tc>
          <w:tcPr>
            <w:tcW w:w="18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27/2/2012</w:t>
            </w:r>
          </w:p>
        </w:tc>
        <w:tc>
          <w:tcPr>
            <w:tcW w:w="142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المركز العربي للتحكيم بالمعادي</w:t>
            </w:r>
          </w:p>
        </w:tc>
        <w:tc>
          <w:tcPr>
            <w:tcW w:w="161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 xml:space="preserve">أسما للأعمال الهندسية </w:t>
            </w:r>
          </w:p>
        </w:tc>
        <w:tc>
          <w:tcPr>
            <w:tcW w:w="171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 xml:space="preserve">العربية الدولية للفنادق والسياحة </w:t>
            </w:r>
          </w:p>
        </w:tc>
        <w:tc>
          <w:tcPr>
            <w:tcW w:w="126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</w:p>
        </w:tc>
      </w:tr>
      <w:tr w:rsidR="0068336C" w:rsidRPr="009017FD" w:rsidTr="00E07040">
        <w:tc>
          <w:tcPr>
            <w:tcW w:w="62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 xml:space="preserve">15 </w:t>
            </w:r>
          </w:p>
        </w:tc>
        <w:tc>
          <w:tcPr>
            <w:tcW w:w="18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16/9/2013</w:t>
            </w:r>
          </w:p>
        </w:tc>
        <w:tc>
          <w:tcPr>
            <w:tcW w:w="142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المركز العربي للتحكيم بالمعادي</w:t>
            </w:r>
          </w:p>
        </w:tc>
        <w:tc>
          <w:tcPr>
            <w:tcW w:w="161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أسما للأعمال الهندسية</w:t>
            </w:r>
          </w:p>
        </w:tc>
        <w:tc>
          <w:tcPr>
            <w:tcW w:w="171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دار للتجارة والمقاولات</w:t>
            </w:r>
          </w:p>
        </w:tc>
        <w:tc>
          <w:tcPr>
            <w:tcW w:w="126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</w:p>
        </w:tc>
      </w:tr>
      <w:tr w:rsidR="0068336C" w:rsidRPr="009017FD" w:rsidTr="00E07040">
        <w:tc>
          <w:tcPr>
            <w:tcW w:w="621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16</w:t>
            </w:r>
          </w:p>
        </w:tc>
        <w:tc>
          <w:tcPr>
            <w:tcW w:w="1885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24/12/2011</w:t>
            </w:r>
          </w:p>
        </w:tc>
        <w:tc>
          <w:tcPr>
            <w:tcW w:w="1423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المركز العربي للتحكيم بالمعادي</w:t>
            </w:r>
          </w:p>
        </w:tc>
        <w:tc>
          <w:tcPr>
            <w:tcW w:w="1611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المجموعة الإستشارية للدراسات</w:t>
            </w:r>
          </w:p>
        </w:tc>
        <w:tc>
          <w:tcPr>
            <w:tcW w:w="1715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العربية الدولية للفنادق</w:t>
            </w:r>
          </w:p>
        </w:tc>
        <w:tc>
          <w:tcPr>
            <w:tcW w:w="1267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</w:p>
        </w:tc>
      </w:tr>
      <w:tr w:rsidR="0068336C" w:rsidRPr="009017FD" w:rsidTr="00E07040">
        <w:tc>
          <w:tcPr>
            <w:tcW w:w="62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17</w:t>
            </w:r>
          </w:p>
        </w:tc>
        <w:tc>
          <w:tcPr>
            <w:tcW w:w="18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4/4/2012</w:t>
            </w:r>
          </w:p>
        </w:tc>
        <w:tc>
          <w:tcPr>
            <w:tcW w:w="142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</w:p>
        </w:tc>
        <w:tc>
          <w:tcPr>
            <w:tcW w:w="161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 xml:space="preserve">صحاري لأنظمة البناء </w:t>
            </w:r>
          </w:p>
        </w:tc>
        <w:tc>
          <w:tcPr>
            <w:tcW w:w="171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 xml:space="preserve">العبوات والمستلزمات الطبية </w:t>
            </w:r>
          </w:p>
        </w:tc>
        <w:tc>
          <w:tcPr>
            <w:tcW w:w="126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</w:p>
        </w:tc>
      </w:tr>
      <w:tr w:rsidR="0068336C" w:rsidRPr="009017FD" w:rsidTr="00E07040">
        <w:trPr>
          <w:trHeight w:val="2865"/>
        </w:trPr>
        <w:tc>
          <w:tcPr>
            <w:tcW w:w="62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18</w:t>
            </w:r>
          </w:p>
        </w:tc>
        <w:tc>
          <w:tcPr>
            <w:tcW w:w="18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 xml:space="preserve">861 لسنة 2012 </w:t>
            </w:r>
          </w:p>
        </w:tc>
        <w:tc>
          <w:tcPr>
            <w:tcW w:w="142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 xml:space="preserve">مركز القاهرة الإقليمي </w:t>
            </w:r>
          </w:p>
        </w:tc>
        <w:tc>
          <w:tcPr>
            <w:tcW w:w="161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 xml:space="preserve">الفارس العربي للزيوت والصابون والمنظفات الصناعية </w:t>
            </w:r>
          </w:p>
        </w:tc>
        <w:tc>
          <w:tcPr>
            <w:tcW w:w="171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 xml:space="preserve">عمر رعد عيسي </w:t>
            </w:r>
          </w:p>
        </w:tc>
        <w:tc>
          <w:tcPr>
            <w:tcW w:w="126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</w:p>
        </w:tc>
      </w:tr>
      <w:tr w:rsidR="0068336C" w:rsidRPr="009017FD" w:rsidTr="00E07040">
        <w:trPr>
          <w:trHeight w:val="1716"/>
        </w:trPr>
        <w:tc>
          <w:tcPr>
            <w:tcW w:w="62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19</w:t>
            </w:r>
          </w:p>
        </w:tc>
        <w:tc>
          <w:tcPr>
            <w:tcW w:w="18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1/10/2013</w:t>
            </w:r>
          </w:p>
        </w:tc>
        <w:tc>
          <w:tcPr>
            <w:tcW w:w="142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 xml:space="preserve">المركز العربي للتحكيم  </w:t>
            </w:r>
          </w:p>
        </w:tc>
        <w:tc>
          <w:tcPr>
            <w:tcW w:w="161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محمد عبدالعزيز سيد</w:t>
            </w:r>
          </w:p>
        </w:tc>
        <w:tc>
          <w:tcPr>
            <w:tcW w:w="171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درية عبد العظيم</w:t>
            </w:r>
          </w:p>
        </w:tc>
        <w:tc>
          <w:tcPr>
            <w:tcW w:w="126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</w:p>
        </w:tc>
      </w:tr>
      <w:tr w:rsidR="0068336C" w:rsidRPr="009017FD" w:rsidTr="00E07040">
        <w:trPr>
          <w:trHeight w:val="2263"/>
        </w:trPr>
        <w:tc>
          <w:tcPr>
            <w:tcW w:w="62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lastRenderedPageBreak/>
              <w:t>20</w:t>
            </w:r>
          </w:p>
        </w:tc>
        <w:tc>
          <w:tcPr>
            <w:tcW w:w="18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 xml:space="preserve">19 لسنة 2011 </w:t>
            </w:r>
          </w:p>
        </w:tc>
        <w:tc>
          <w:tcPr>
            <w:tcW w:w="142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مركز التحكيم بالإتحاد التعاوني الإسكاني</w:t>
            </w:r>
          </w:p>
        </w:tc>
        <w:tc>
          <w:tcPr>
            <w:tcW w:w="161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 xml:space="preserve">نقابة المهندسين </w:t>
            </w:r>
          </w:p>
        </w:tc>
        <w:tc>
          <w:tcPr>
            <w:tcW w:w="171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 xml:space="preserve">نابكتراكت </w:t>
            </w:r>
          </w:p>
        </w:tc>
        <w:tc>
          <w:tcPr>
            <w:tcW w:w="126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</w:p>
        </w:tc>
      </w:tr>
      <w:tr w:rsidR="0068336C" w:rsidRPr="009017FD" w:rsidTr="00E07040">
        <w:trPr>
          <w:trHeight w:val="1528"/>
        </w:trPr>
        <w:tc>
          <w:tcPr>
            <w:tcW w:w="62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21</w:t>
            </w:r>
          </w:p>
        </w:tc>
        <w:tc>
          <w:tcPr>
            <w:tcW w:w="18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28/1/2012</w:t>
            </w:r>
          </w:p>
        </w:tc>
        <w:tc>
          <w:tcPr>
            <w:tcW w:w="142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 xml:space="preserve">المركز العربي للتحكيم </w:t>
            </w:r>
          </w:p>
        </w:tc>
        <w:tc>
          <w:tcPr>
            <w:tcW w:w="161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العدنان</w:t>
            </w:r>
          </w:p>
        </w:tc>
        <w:tc>
          <w:tcPr>
            <w:tcW w:w="171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الشركة العربية</w:t>
            </w:r>
          </w:p>
        </w:tc>
        <w:tc>
          <w:tcPr>
            <w:tcW w:w="126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</w:p>
        </w:tc>
      </w:tr>
      <w:tr w:rsidR="0068336C" w:rsidRPr="009017FD" w:rsidTr="00E07040">
        <w:trPr>
          <w:trHeight w:val="1702"/>
        </w:trPr>
        <w:tc>
          <w:tcPr>
            <w:tcW w:w="62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22</w:t>
            </w:r>
          </w:p>
        </w:tc>
        <w:tc>
          <w:tcPr>
            <w:tcW w:w="18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49 لسنة 2011</w:t>
            </w:r>
          </w:p>
        </w:tc>
        <w:tc>
          <w:tcPr>
            <w:tcW w:w="142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 xml:space="preserve">مركز </w:t>
            </w:r>
            <w:r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 xml:space="preserve">البحرين للتحكيم </w:t>
            </w:r>
          </w:p>
        </w:tc>
        <w:tc>
          <w:tcPr>
            <w:tcW w:w="161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سامكو أنترناشونال</w:t>
            </w:r>
          </w:p>
        </w:tc>
        <w:tc>
          <w:tcPr>
            <w:tcW w:w="171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السيف والجودة</w:t>
            </w:r>
          </w:p>
        </w:tc>
        <w:tc>
          <w:tcPr>
            <w:tcW w:w="126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</w:p>
        </w:tc>
      </w:tr>
      <w:tr w:rsidR="0068336C" w:rsidRPr="009017FD" w:rsidTr="00E07040">
        <w:trPr>
          <w:trHeight w:val="2832"/>
        </w:trPr>
        <w:tc>
          <w:tcPr>
            <w:tcW w:w="62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23</w:t>
            </w:r>
          </w:p>
        </w:tc>
        <w:tc>
          <w:tcPr>
            <w:tcW w:w="18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3لسنة 2010</w:t>
            </w:r>
          </w:p>
        </w:tc>
        <w:tc>
          <w:tcPr>
            <w:tcW w:w="142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مركز التحكيم بالإتحاد التعاوني الإسكاني</w:t>
            </w:r>
          </w:p>
        </w:tc>
        <w:tc>
          <w:tcPr>
            <w:tcW w:w="161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الجمعية التعاونية للبناء والإسكان</w:t>
            </w:r>
          </w:p>
        </w:tc>
        <w:tc>
          <w:tcPr>
            <w:tcW w:w="171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محمد محمد حسين عتابي</w:t>
            </w:r>
          </w:p>
        </w:tc>
        <w:tc>
          <w:tcPr>
            <w:tcW w:w="126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</w:p>
        </w:tc>
      </w:tr>
      <w:tr w:rsidR="0068336C" w:rsidRPr="009017FD" w:rsidTr="00E07040">
        <w:trPr>
          <w:trHeight w:val="1529"/>
        </w:trPr>
        <w:tc>
          <w:tcPr>
            <w:tcW w:w="62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24</w:t>
            </w:r>
          </w:p>
        </w:tc>
        <w:tc>
          <w:tcPr>
            <w:tcW w:w="18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7/9/2011</w:t>
            </w:r>
          </w:p>
        </w:tc>
        <w:tc>
          <w:tcPr>
            <w:tcW w:w="142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</w:p>
        </w:tc>
        <w:tc>
          <w:tcPr>
            <w:tcW w:w="161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مجموعة العمارة والتخطيط</w:t>
            </w:r>
          </w:p>
        </w:tc>
        <w:tc>
          <w:tcPr>
            <w:tcW w:w="171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الديوان للإستثمار العقاري</w:t>
            </w:r>
          </w:p>
        </w:tc>
        <w:tc>
          <w:tcPr>
            <w:tcW w:w="126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</w:p>
        </w:tc>
      </w:tr>
      <w:tr w:rsidR="0068336C" w:rsidRPr="009017FD" w:rsidTr="00E07040">
        <w:trPr>
          <w:trHeight w:val="270"/>
        </w:trPr>
        <w:tc>
          <w:tcPr>
            <w:tcW w:w="8522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40"/>
                <w:szCs w:val="40"/>
                <w:rtl/>
                <w:lang w:bidi="ar-EG"/>
              </w:rPr>
              <w:t>- القضية التحكيمية لنقابة المهندسين</w:t>
            </w: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 xml:space="preserve">- </w:t>
            </w:r>
          </w:p>
        </w:tc>
      </w:tr>
      <w:tr w:rsidR="0068336C" w:rsidRPr="009017FD" w:rsidTr="00E07040">
        <w:trPr>
          <w:trHeight w:val="2403"/>
        </w:trPr>
        <w:tc>
          <w:tcPr>
            <w:tcW w:w="62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1</w:t>
            </w:r>
          </w:p>
        </w:tc>
        <w:tc>
          <w:tcPr>
            <w:tcW w:w="18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</w:p>
        </w:tc>
        <w:tc>
          <w:tcPr>
            <w:tcW w:w="142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مكتب اللواء / حمدي عباس</w:t>
            </w:r>
          </w:p>
        </w:tc>
        <w:tc>
          <w:tcPr>
            <w:tcW w:w="161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نقابة المهندسين</w:t>
            </w:r>
          </w:p>
        </w:tc>
        <w:tc>
          <w:tcPr>
            <w:tcW w:w="171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مصر لأعمال الأسمنت المسلح</w:t>
            </w:r>
          </w:p>
        </w:tc>
        <w:tc>
          <w:tcPr>
            <w:tcW w:w="126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</w:p>
        </w:tc>
      </w:tr>
      <w:tr w:rsidR="0068336C" w:rsidRPr="009017FD" w:rsidTr="00E07040">
        <w:tc>
          <w:tcPr>
            <w:tcW w:w="62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2</w:t>
            </w:r>
          </w:p>
        </w:tc>
        <w:tc>
          <w:tcPr>
            <w:tcW w:w="18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30/10/2013</w:t>
            </w:r>
          </w:p>
        </w:tc>
        <w:tc>
          <w:tcPr>
            <w:tcW w:w="142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مقر النقابة برمسيس</w:t>
            </w:r>
          </w:p>
        </w:tc>
        <w:tc>
          <w:tcPr>
            <w:tcW w:w="161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نقابة المهندسين</w:t>
            </w:r>
          </w:p>
        </w:tc>
        <w:tc>
          <w:tcPr>
            <w:tcW w:w="171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شركة مرمر</w:t>
            </w:r>
          </w:p>
        </w:tc>
        <w:tc>
          <w:tcPr>
            <w:tcW w:w="126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</w:p>
        </w:tc>
      </w:tr>
      <w:tr w:rsidR="0068336C" w:rsidRPr="009017FD" w:rsidTr="00E07040">
        <w:tc>
          <w:tcPr>
            <w:tcW w:w="62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lastRenderedPageBreak/>
              <w:t>3</w:t>
            </w:r>
          </w:p>
        </w:tc>
        <w:tc>
          <w:tcPr>
            <w:tcW w:w="18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15/7/2013</w:t>
            </w:r>
          </w:p>
        </w:tc>
        <w:tc>
          <w:tcPr>
            <w:tcW w:w="142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مقر نقابة المهندسين</w:t>
            </w:r>
          </w:p>
        </w:tc>
        <w:tc>
          <w:tcPr>
            <w:tcW w:w="161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نقابة المهندسين</w:t>
            </w:r>
          </w:p>
        </w:tc>
        <w:tc>
          <w:tcPr>
            <w:tcW w:w="171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شركة الوالي</w:t>
            </w:r>
          </w:p>
        </w:tc>
        <w:tc>
          <w:tcPr>
            <w:tcW w:w="126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</w:p>
        </w:tc>
      </w:tr>
      <w:tr w:rsidR="0068336C" w:rsidRPr="009017FD" w:rsidTr="00E07040">
        <w:trPr>
          <w:trHeight w:val="851"/>
        </w:trPr>
        <w:tc>
          <w:tcPr>
            <w:tcW w:w="62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</w:p>
        </w:tc>
        <w:tc>
          <w:tcPr>
            <w:tcW w:w="18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</w:p>
        </w:tc>
        <w:tc>
          <w:tcPr>
            <w:tcW w:w="142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</w:p>
        </w:tc>
        <w:tc>
          <w:tcPr>
            <w:tcW w:w="161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نقابة المهندسين</w:t>
            </w:r>
          </w:p>
        </w:tc>
        <w:tc>
          <w:tcPr>
            <w:tcW w:w="171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مكتب آرك للتصميمات</w:t>
            </w:r>
          </w:p>
        </w:tc>
        <w:tc>
          <w:tcPr>
            <w:tcW w:w="126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</w:p>
        </w:tc>
      </w:tr>
      <w:tr w:rsidR="0068336C" w:rsidRPr="009017FD" w:rsidTr="00E07040">
        <w:trPr>
          <w:trHeight w:val="465"/>
        </w:trPr>
        <w:tc>
          <w:tcPr>
            <w:tcW w:w="8522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40"/>
                <w:szCs w:val="40"/>
                <w:rtl/>
                <w:lang w:bidi="ar-EG"/>
              </w:rPr>
              <w:t>- قضايا أنعقدت بمكاتب خاصة حرة</w:t>
            </w: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 xml:space="preserve"> -</w:t>
            </w:r>
          </w:p>
        </w:tc>
      </w:tr>
      <w:tr w:rsidR="0068336C" w:rsidRPr="009017FD" w:rsidTr="00E07040">
        <w:tc>
          <w:tcPr>
            <w:tcW w:w="62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1</w:t>
            </w:r>
          </w:p>
        </w:tc>
        <w:tc>
          <w:tcPr>
            <w:tcW w:w="18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142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 xml:space="preserve">مكتب د / شريف </w:t>
            </w:r>
            <w:r w:rsidRPr="009017FD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br/>
              <w:t>3 ش الجيش - الساحل</w:t>
            </w:r>
          </w:p>
        </w:tc>
        <w:tc>
          <w:tcPr>
            <w:tcW w:w="161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خالد محمد حسن</w:t>
            </w:r>
          </w:p>
        </w:tc>
        <w:tc>
          <w:tcPr>
            <w:tcW w:w="171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أكرم فكري</w:t>
            </w:r>
          </w:p>
        </w:tc>
        <w:tc>
          <w:tcPr>
            <w:tcW w:w="126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</w:p>
        </w:tc>
      </w:tr>
      <w:tr w:rsidR="0068336C" w:rsidRPr="009017FD" w:rsidTr="00E07040">
        <w:tc>
          <w:tcPr>
            <w:tcW w:w="62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2</w:t>
            </w:r>
          </w:p>
        </w:tc>
        <w:tc>
          <w:tcPr>
            <w:tcW w:w="18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</w:p>
        </w:tc>
        <w:tc>
          <w:tcPr>
            <w:tcW w:w="142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د/ حسن الجميعي</w:t>
            </w:r>
          </w:p>
        </w:tc>
        <w:tc>
          <w:tcPr>
            <w:tcW w:w="161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شمال مرسي علم</w:t>
            </w:r>
          </w:p>
        </w:tc>
        <w:tc>
          <w:tcPr>
            <w:tcW w:w="171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9017FD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ديكوتوب</w:t>
            </w:r>
          </w:p>
        </w:tc>
        <w:tc>
          <w:tcPr>
            <w:tcW w:w="126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8336C" w:rsidRPr="009017FD" w:rsidRDefault="0068336C" w:rsidP="00E0704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</w:p>
        </w:tc>
      </w:tr>
    </w:tbl>
    <w:p w:rsidR="0068336C" w:rsidRPr="00383E94" w:rsidRDefault="0068336C" w:rsidP="0068336C">
      <w:pPr>
        <w:jc w:val="lowKashida"/>
        <w:rPr>
          <w:rFonts w:hint="cs"/>
          <w:b/>
          <w:bCs/>
          <w:sz w:val="36"/>
          <w:szCs w:val="36"/>
          <w:rtl/>
          <w:lang w:bidi="ar-EG"/>
        </w:rPr>
      </w:pPr>
      <w:r w:rsidRPr="00383E94">
        <w:rPr>
          <w:rFonts w:hint="cs"/>
          <w:b/>
          <w:bCs/>
          <w:sz w:val="36"/>
          <w:szCs w:val="36"/>
          <w:rtl/>
          <w:lang w:bidi="ar-EG"/>
        </w:rPr>
        <w:t xml:space="preserve">- ولنا مؤلف بصدد إصداره عن الإجراءات العمليه للتحكيم وعقبات التنفيذ أمام القضاء . </w:t>
      </w:r>
    </w:p>
    <w:p w:rsidR="0068336C" w:rsidRPr="00383E94" w:rsidRDefault="0068336C" w:rsidP="0068336C">
      <w:pPr>
        <w:jc w:val="lowKashida"/>
        <w:rPr>
          <w:rFonts w:hint="cs"/>
          <w:b/>
          <w:bCs/>
          <w:sz w:val="36"/>
          <w:szCs w:val="36"/>
          <w:rtl/>
          <w:lang w:bidi="ar-EG"/>
        </w:rPr>
      </w:pPr>
      <w:r w:rsidRPr="00383E94">
        <w:rPr>
          <w:rFonts w:hint="cs"/>
          <w:b/>
          <w:bCs/>
          <w:sz w:val="36"/>
          <w:szCs w:val="36"/>
          <w:rtl/>
          <w:lang w:bidi="ar-EG"/>
        </w:rPr>
        <w:t>لذلكــــ</w:t>
      </w:r>
    </w:p>
    <w:p w:rsidR="0068336C" w:rsidRPr="00383E94" w:rsidRDefault="0068336C" w:rsidP="0068336C">
      <w:pPr>
        <w:jc w:val="lowKashida"/>
        <w:rPr>
          <w:rFonts w:hint="cs"/>
          <w:b/>
          <w:bCs/>
          <w:sz w:val="36"/>
          <w:szCs w:val="36"/>
          <w:rtl/>
          <w:lang w:bidi="ar-EG"/>
        </w:rPr>
      </w:pPr>
      <w:r w:rsidRPr="00383E94">
        <w:rPr>
          <w:rFonts w:hint="cs"/>
          <w:b/>
          <w:bCs/>
          <w:sz w:val="36"/>
          <w:szCs w:val="36"/>
          <w:rtl/>
          <w:lang w:bidi="ar-EG"/>
        </w:rPr>
        <w:t xml:space="preserve">نرجوا من سيادتكم قيد اسمى كمحكم لدى مركزكم الموقر واتشرف بان اكون عضوا بالمركز واحد مقدمى خبراتى وتعاونى معكم كيفما تشاءون </w:t>
      </w:r>
    </w:p>
    <w:p w:rsidR="0068336C" w:rsidRPr="00383E94" w:rsidRDefault="0068336C" w:rsidP="0068336C">
      <w:pPr>
        <w:jc w:val="center"/>
        <w:rPr>
          <w:rFonts w:hint="cs"/>
          <w:b/>
          <w:bCs/>
          <w:sz w:val="36"/>
          <w:szCs w:val="36"/>
          <w:rtl/>
          <w:lang w:bidi="ar-EG"/>
        </w:rPr>
      </w:pPr>
      <w:r w:rsidRPr="00383E94">
        <w:rPr>
          <w:rFonts w:hint="cs"/>
          <w:b/>
          <w:bCs/>
          <w:sz w:val="36"/>
          <w:szCs w:val="36"/>
          <w:rtl/>
          <w:lang w:bidi="ar-EG"/>
        </w:rPr>
        <w:t>" وتفضلوا سيادتكم بقبول وافر الإحترام "</w:t>
      </w:r>
    </w:p>
    <w:p w:rsidR="0068336C" w:rsidRPr="00383E94" w:rsidRDefault="0068336C" w:rsidP="0068336C">
      <w:pPr>
        <w:rPr>
          <w:rFonts w:hint="cs"/>
          <w:b/>
          <w:bCs/>
          <w:sz w:val="36"/>
          <w:szCs w:val="36"/>
          <w:rtl/>
          <w:lang w:bidi="ar-EG"/>
        </w:rPr>
      </w:pPr>
      <w:r w:rsidRPr="00383E94">
        <w:rPr>
          <w:rFonts w:hint="cs"/>
          <w:b/>
          <w:bCs/>
          <w:sz w:val="36"/>
          <w:szCs w:val="36"/>
          <w:rtl/>
          <w:lang w:bidi="ar-EG"/>
        </w:rPr>
        <w:t xml:space="preserve">                                                     </w:t>
      </w:r>
      <w:r>
        <w:rPr>
          <w:rFonts w:hint="cs"/>
          <w:b/>
          <w:bCs/>
          <w:sz w:val="36"/>
          <w:szCs w:val="36"/>
          <w:rtl/>
          <w:lang w:bidi="ar-EG"/>
        </w:rPr>
        <w:t xml:space="preserve">             </w:t>
      </w:r>
      <w:r w:rsidRPr="00383E94">
        <w:rPr>
          <w:rFonts w:hint="cs"/>
          <w:b/>
          <w:bCs/>
          <w:sz w:val="36"/>
          <w:szCs w:val="36"/>
          <w:rtl/>
          <w:lang w:bidi="ar-EG"/>
        </w:rPr>
        <w:t xml:space="preserve">مقدمه لسيادتكم </w:t>
      </w:r>
    </w:p>
    <w:p w:rsidR="0068336C" w:rsidRPr="00383E94" w:rsidRDefault="0068336C" w:rsidP="0068336C">
      <w:pPr>
        <w:jc w:val="center"/>
        <w:rPr>
          <w:rFonts w:hint="cs"/>
          <w:b/>
          <w:bCs/>
          <w:sz w:val="36"/>
          <w:szCs w:val="36"/>
          <w:rtl/>
          <w:lang w:bidi="ar-EG"/>
        </w:rPr>
      </w:pPr>
      <w:r w:rsidRPr="00383E94">
        <w:rPr>
          <w:rFonts w:hint="cs"/>
          <w:b/>
          <w:bCs/>
          <w:sz w:val="36"/>
          <w:szCs w:val="36"/>
          <w:rtl/>
          <w:lang w:bidi="ar-EG"/>
        </w:rPr>
        <w:t xml:space="preserve">                                          </w:t>
      </w:r>
      <w:r>
        <w:rPr>
          <w:rFonts w:hint="cs"/>
          <w:b/>
          <w:bCs/>
          <w:sz w:val="36"/>
          <w:szCs w:val="36"/>
          <w:rtl/>
          <w:lang w:bidi="ar-EG"/>
        </w:rPr>
        <w:t xml:space="preserve">          </w:t>
      </w:r>
      <w:r w:rsidRPr="00383E94">
        <w:rPr>
          <w:rFonts w:hint="cs"/>
          <w:b/>
          <w:bCs/>
          <w:sz w:val="36"/>
          <w:szCs w:val="36"/>
          <w:rtl/>
          <w:lang w:bidi="ar-EG"/>
        </w:rPr>
        <w:t xml:space="preserve">     د / شريف محمد عبد الله </w:t>
      </w:r>
    </w:p>
    <w:p w:rsidR="0068336C" w:rsidRPr="00383E94" w:rsidRDefault="0068336C" w:rsidP="0068336C">
      <w:pPr>
        <w:jc w:val="center"/>
        <w:rPr>
          <w:rFonts w:hint="cs"/>
          <w:b/>
          <w:bCs/>
          <w:sz w:val="36"/>
          <w:szCs w:val="36"/>
          <w:rtl/>
          <w:lang w:bidi="ar-EG"/>
        </w:rPr>
      </w:pPr>
    </w:p>
    <w:p w:rsidR="0068336C" w:rsidRPr="00383E94" w:rsidRDefault="0068336C" w:rsidP="0068336C">
      <w:pPr>
        <w:jc w:val="center"/>
        <w:rPr>
          <w:rFonts w:hint="cs"/>
          <w:b/>
          <w:bCs/>
          <w:sz w:val="36"/>
          <w:szCs w:val="36"/>
          <w:lang w:bidi="ar-EG"/>
        </w:rPr>
      </w:pPr>
      <w:r w:rsidRPr="00383E94">
        <w:rPr>
          <w:rFonts w:hint="cs"/>
          <w:b/>
          <w:bCs/>
          <w:sz w:val="36"/>
          <w:szCs w:val="36"/>
          <w:rtl/>
          <w:lang w:bidi="ar-EG"/>
        </w:rPr>
        <w:t xml:space="preserve">                                                     </w:t>
      </w:r>
      <w:r>
        <w:rPr>
          <w:rFonts w:hint="cs"/>
          <w:b/>
          <w:bCs/>
          <w:sz w:val="36"/>
          <w:szCs w:val="36"/>
          <w:rtl/>
          <w:lang w:bidi="ar-EG"/>
        </w:rPr>
        <w:t xml:space="preserve">     </w:t>
      </w:r>
      <w:r w:rsidRPr="00383E94">
        <w:rPr>
          <w:rFonts w:hint="cs"/>
          <w:b/>
          <w:bCs/>
          <w:sz w:val="36"/>
          <w:szCs w:val="36"/>
          <w:rtl/>
          <w:lang w:bidi="ar-EG"/>
        </w:rPr>
        <w:t xml:space="preserve">    محامى بالنقض </w:t>
      </w:r>
    </w:p>
    <w:p w:rsidR="008D1D4D" w:rsidRDefault="008D1D4D"/>
    <w:sectPr w:rsidR="008D1D4D" w:rsidSect="00383E94">
      <w:footerReference w:type="even" r:id="rId5"/>
      <w:footerReference w:type="default" r:id="rId6"/>
      <w:pgSz w:w="11906" w:h="16838"/>
      <w:pgMar w:top="567" w:right="1797" w:bottom="1440" w:left="179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7B3" w:rsidRDefault="0068336C" w:rsidP="00CE7EB5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0867B3" w:rsidRDefault="0068336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7B3" w:rsidRDefault="0068336C" w:rsidP="00CE7EB5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>
      <w:rPr>
        <w:rStyle w:val="PageNumber"/>
        <w:noProof/>
        <w:rtl/>
      </w:rPr>
      <w:t>1</w:t>
    </w:r>
    <w:r>
      <w:rPr>
        <w:rStyle w:val="PageNumber"/>
        <w:rtl/>
      </w:rPr>
      <w:fldChar w:fldCharType="end"/>
    </w:r>
  </w:p>
  <w:p w:rsidR="000867B3" w:rsidRDefault="0068336C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68336C"/>
    <w:rsid w:val="00004748"/>
    <w:rsid w:val="00005A28"/>
    <w:rsid w:val="00010409"/>
    <w:rsid w:val="00011701"/>
    <w:rsid w:val="00014656"/>
    <w:rsid w:val="000155A3"/>
    <w:rsid w:val="00020B78"/>
    <w:rsid w:val="000213E6"/>
    <w:rsid w:val="000239A8"/>
    <w:rsid w:val="00024672"/>
    <w:rsid w:val="00032088"/>
    <w:rsid w:val="0003617D"/>
    <w:rsid w:val="00036F2A"/>
    <w:rsid w:val="00037689"/>
    <w:rsid w:val="00040526"/>
    <w:rsid w:val="00040C88"/>
    <w:rsid w:val="00045588"/>
    <w:rsid w:val="00045C6A"/>
    <w:rsid w:val="00046650"/>
    <w:rsid w:val="0005050F"/>
    <w:rsid w:val="00053FA9"/>
    <w:rsid w:val="00055CC6"/>
    <w:rsid w:val="00057F0D"/>
    <w:rsid w:val="00060C3B"/>
    <w:rsid w:val="000622A6"/>
    <w:rsid w:val="00065F39"/>
    <w:rsid w:val="0007052B"/>
    <w:rsid w:val="00070BBD"/>
    <w:rsid w:val="0007461A"/>
    <w:rsid w:val="00074B1C"/>
    <w:rsid w:val="00082900"/>
    <w:rsid w:val="000858ED"/>
    <w:rsid w:val="00095740"/>
    <w:rsid w:val="00095BB3"/>
    <w:rsid w:val="00095C1E"/>
    <w:rsid w:val="00095CE2"/>
    <w:rsid w:val="000A0CDB"/>
    <w:rsid w:val="000A13CB"/>
    <w:rsid w:val="000A2395"/>
    <w:rsid w:val="000A44BB"/>
    <w:rsid w:val="000A4B6E"/>
    <w:rsid w:val="000A6F32"/>
    <w:rsid w:val="000B04C5"/>
    <w:rsid w:val="000B1679"/>
    <w:rsid w:val="000B1776"/>
    <w:rsid w:val="000B1EC7"/>
    <w:rsid w:val="000B26EE"/>
    <w:rsid w:val="000B45AE"/>
    <w:rsid w:val="000B4D02"/>
    <w:rsid w:val="000B6088"/>
    <w:rsid w:val="000B6126"/>
    <w:rsid w:val="000B717F"/>
    <w:rsid w:val="000C336E"/>
    <w:rsid w:val="000C36C6"/>
    <w:rsid w:val="000C3AD6"/>
    <w:rsid w:val="000D02EF"/>
    <w:rsid w:val="000E37B5"/>
    <w:rsid w:val="000F74BF"/>
    <w:rsid w:val="000F7B97"/>
    <w:rsid w:val="00106797"/>
    <w:rsid w:val="00110894"/>
    <w:rsid w:val="00110DE5"/>
    <w:rsid w:val="001125A9"/>
    <w:rsid w:val="0011372C"/>
    <w:rsid w:val="00115B14"/>
    <w:rsid w:val="00116772"/>
    <w:rsid w:val="00117827"/>
    <w:rsid w:val="00122E8C"/>
    <w:rsid w:val="001260A2"/>
    <w:rsid w:val="00131217"/>
    <w:rsid w:val="001379B6"/>
    <w:rsid w:val="00141B39"/>
    <w:rsid w:val="00144579"/>
    <w:rsid w:val="0014462D"/>
    <w:rsid w:val="00147B4B"/>
    <w:rsid w:val="00151936"/>
    <w:rsid w:val="00152B09"/>
    <w:rsid w:val="00152D70"/>
    <w:rsid w:val="00155220"/>
    <w:rsid w:val="00155EFE"/>
    <w:rsid w:val="00156747"/>
    <w:rsid w:val="00162D3D"/>
    <w:rsid w:val="001633DB"/>
    <w:rsid w:val="00164A71"/>
    <w:rsid w:val="00164B11"/>
    <w:rsid w:val="001655AB"/>
    <w:rsid w:val="0016781A"/>
    <w:rsid w:val="00172B5F"/>
    <w:rsid w:val="00172FED"/>
    <w:rsid w:val="001731F2"/>
    <w:rsid w:val="00176C38"/>
    <w:rsid w:val="00180591"/>
    <w:rsid w:val="001832CA"/>
    <w:rsid w:val="00184CC7"/>
    <w:rsid w:val="001857E0"/>
    <w:rsid w:val="0018786D"/>
    <w:rsid w:val="001917FB"/>
    <w:rsid w:val="00194128"/>
    <w:rsid w:val="0019627C"/>
    <w:rsid w:val="001976C3"/>
    <w:rsid w:val="00197A6A"/>
    <w:rsid w:val="001A01B0"/>
    <w:rsid w:val="001A2E64"/>
    <w:rsid w:val="001A62E0"/>
    <w:rsid w:val="001B380C"/>
    <w:rsid w:val="001B507C"/>
    <w:rsid w:val="001B50D2"/>
    <w:rsid w:val="001C0407"/>
    <w:rsid w:val="001C10AE"/>
    <w:rsid w:val="001C5BAF"/>
    <w:rsid w:val="001D1C5E"/>
    <w:rsid w:val="001D42C8"/>
    <w:rsid w:val="001D707A"/>
    <w:rsid w:val="001E1891"/>
    <w:rsid w:val="001E4C68"/>
    <w:rsid w:val="001E5840"/>
    <w:rsid w:val="001F1413"/>
    <w:rsid w:val="001F291F"/>
    <w:rsid w:val="001F3B80"/>
    <w:rsid w:val="001F5ACC"/>
    <w:rsid w:val="00200096"/>
    <w:rsid w:val="002002A0"/>
    <w:rsid w:val="00201104"/>
    <w:rsid w:val="0020187B"/>
    <w:rsid w:val="00205B1C"/>
    <w:rsid w:val="00212EC4"/>
    <w:rsid w:val="002133EC"/>
    <w:rsid w:val="00214661"/>
    <w:rsid w:val="00215A90"/>
    <w:rsid w:val="00221000"/>
    <w:rsid w:val="00223561"/>
    <w:rsid w:val="00223A2D"/>
    <w:rsid w:val="00227063"/>
    <w:rsid w:val="002315AA"/>
    <w:rsid w:val="00231C5E"/>
    <w:rsid w:val="00233315"/>
    <w:rsid w:val="00237872"/>
    <w:rsid w:val="0024528B"/>
    <w:rsid w:val="00245529"/>
    <w:rsid w:val="0025359D"/>
    <w:rsid w:val="002557A4"/>
    <w:rsid w:val="00260111"/>
    <w:rsid w:val="0026492D"/>
    <w:rsid w:val="00266FD8"/>
    <w:rsid w:val="00270B00"/>
    <w:rsid w:val="00270BBD"/>
    <w:rsid w:val="002722E6"/>
    <w:rsid w:val="00272ECF"/>
    <w:rsid w:val="00273392"/>
    <w:rsid w:val="00283379"/>
    <w:rsid w:val="00291E6B"/>
    <w:rsid w:val="00292F15"/>
    <w:rsid w:val="00297707"/>
    <w:rsid w:val="002A03ED"/>
    <w:rsid w:val="002A0B4E"/>
    <w:rsid w:val="002A1127"/>
    <w:rsid w:val="002A3CA4"/>
    <w:rsid w:val="002A67A0"/>
    <w:rsid w:val="002A6D4A"/>
    <w:rsid w:val="002A6FCE"/>
    <w:rsid w:val="002C01AC"/>
    <w:rsid w:val="002D02B2"/>
    <w:rsid w:val="002D2ABF"/>
    <w:rsid w:val="002D35A2"/>
    <w:rsid w:val="002E0672"/>
    <w:rsid w:val="002E233F"/>
    <w:rsid w:val="002E5D1D"/>
    <w:rsid w:val="002F26AA"/>
    <w:rsid w:val="002F697F"/>
    <w:rsid w:val="002F6AAE"/>
    <w:rsid w:val="003004F0"/>
    <w:rsid w:val="00300998"/>
    <w:rsid w:val="003017C0"/>
    <w:rsid w:val="003037F8"/>
    <w:rsid w:val="00305516"/>
    <w:rsid w:val="00306B2E"/>
    <w:rsid w:val="00306B5E"/>
    <w:rsid w:val="00312FBA"/>
    <w:rsid w:val="00313421"/>
    <w:rsid w:val="00314FF2"/>
    <w:rsid w:val="00315F9C"/>
    <w:rsid w:val="00316C83"/>
    <w:rsid w:val="00324F1E"/>
    <w:rsid w:val="003326D3"/>
    <w:rsid w:val="0034097E"/>
    <w:rsid w:val="00341A13"/>
    <w:rsid w:val="003457DA"/>
    <w:rsid w:val="00353943"/>
    <w:rsid w:val="00353C73"/>
    <w:rsid w:val="003552E4"/>
    <w:rsid w:val="00361387"/>
    <w:rsid w:val="003656D4"/>
    <w:rsid w:val="0036763F"/>
    <w:rsid w:val="00370DE6"/>
    <w:rsid w:val="00370ED4"/>
    <w:rsid w:val="00371972"/>
    <w:rsid w:val="0037385E"/>
    <w:rsid w:val="00373996"/>
    <w:rsid w:val="0037463F"/>
    <w:rsid w:val="00380ED7"/>
    <w:rsid w:val="003838A0"/>
    <w:rsid w:val="00383F96"/>
    <w:rsid w:val="00386EB1"/>
    <w:rsid w:val="003922F5"/>
    <w:rsid w:val="003A4893"/>
    <w:rsid w:val="003A601E"/>
    <w:rsid w:val="003A639F"/>
    <w:rsid w:val="003A7E33"/>
    <w:rsid w:val="003B3320"/>
    <w:rsid w:val="003C0C20"/>
    <w:rsid w:val="003C7AF2"/>
    <w:rsid w:val="003D40FB"/>
    <w:rsid w:val="003D492F"/>
    <w:rsid w:val="003E2E06"/>
    <w:rsid w:val="003E3A9D"/>
    <w:rsid w:val="003F0580"/>
    <w:rsid w:val="003F72B9"/>
    <w:rsid w:val="003F7912"/>
    <w:rsid w:val="0040264F"/>
    <w:rsid w:val="00420A76"/>
    <w:rsid w:val="00420B88"/>
    <w:rsid w:val="00422300"/>
    <w:rsid w:val="00425E41"/>
    <w:rsid w:val="00425F85"/>
    <w:rsid w:val="00431919"/>
    <w:rsid w:val="004325F7"/>
    <w:rsid w:val="00433FF4"/>
    <w:rsid w:val="00435333"/>
    <w:rsid w:val="00436513"/>
    <w:rsid w:val="00441DBD"/>
    <w:rsid w:val="00443439"/>
    <w:rsid w:val="00456473"/>
    <w:rsid w:val="00457C7E"/>
    <w:rsid w:val="004605B9"/>
    <w:rsid w:val="004638B4"/>
    <w:rsid w:val="0046768B"/>
    <w:rsid w:val="00470739"/>
    <w:rsid w:val="004742FC"/>
    <w:rsid w:val="00476B10"/>
    <w:rsid w:val="00476E24"/>
    <w:rsid w:val="00480EFB"/>
    <w:rsid w:val="004828F7"/>
    <w:rsid w:val="00484691"/>
    <w:rsid w:val="004870BE"/>
    <w:rsid w:val="00487741"/>
    <w:rsid w:val="004879BB"/>
    <w:rsid w:val="0049086B"/>
    <w:rsid w:val="004939BE"/>
    <w:rsid w:val="00496DA3"/>
    <w:rsid w:val="004A0510"/>
    <w:rsid w:val="004A086A"/>
    <w:rsid w:val="004A4988"/>
    <w:rsid w:val="004C43EF"/>
    <w:rsid w:val="004C7E68"/>
    <w:rsid w:val="004D078D"/>
    <w:rsid w:val="004D0882"/>
    <w:rsid w:val="004E0419"/>
    <w:rsid w:val="004E0ABB"/>
    <w:rsid w:val="004E23CE"/>
    <w:rsid w:val="004E6E48"/>
    <w:rsid w:val="004F26B3"/>
    <w:rsid w:val="004F27E4"/>
    <w:rsid w:val="004F2A14"/>
    <w:rsid w:val="004F44ED"/>
    <w:rsid w:val="004F4CC7"/>
    <w:rsid w:val="004F78F1"/>
    <w:rsid w:val="00500197"/>
    <w:rsid w:val="00500809"/>
    <w:rsid w:val="00500848"/>
    <w:rsid w:val="00501467"/>
    <w:rsid w:val="00504914"/>
    <w:rsid w:val="00507FCD"/>
    <w:rsid w:val="00511E66"/>
    <w:rsid w:val="005163D8"/>
    <w:rsid w:val="00517B7E"/>
    <w:rsid w:val="005224AD"/>
    <w:rsid w:val="00524690"/>
    <w:rsid w:val="005266D1"/>
    <w:rsid w:val="00531A55"/>
    <w:rsid w:val="00534A40"/>
    <w:rsid w:val="00537278"/>
    <w:rsid w:val="00540BDC"/>
    <w:rsid w:val="00541F81"/>
    <w:rsid w:val="005433C6"/>
    <w:rsid w:val="005446C5"/>
    <w:rsid w:val="0054681E"/>
    <w:rsid w:val="0055046A"/>
    <w:rsid w:val="0055264F"/>
    <w:rsid w:val="00552BB7"/>
    <w:rsid w:val="00554B23"/>
    <w:rsid w:val="00560DFF"/>
    <w:rsid w:val="00563E8A"/>
    <w:rsid w:val="00565EDE"/>
    <w:rsid w:val="00570B51"/>
    <w:rsid w:val="00573B95"/>
    <w:rsid w:val="00575522"/>
    <w:rsid w:val="00577A43"/>
    <w:rsid w:val="0058209F"/>
    <w:rsid w:val="00582695"/>
    <w:rsid w:val="00586D16"/>
    <w:rsid w:val="00592B76"/>
    <w:rsid w:val="005A1DF1"/>
    <w:rsid w:val="005A3B03"/>
    <w:rsid w:val="005A43CF"/>
    <w:rsid w:val="005A6465"/>
    <w:rsid w:val="005B0B6B"/>
    <w:rsid w:val="005B0C1C"/>
    <w:rsid w:val="005B66B8"/>
    <w:rsid w:val="005C47A4"/>
    <w:rsid w:val="005C5E32"/>
    <w:rsid w:val="005D103A"/>
    <w:rsid w:val="005D35CE"/>
    <w:rsid w:val="005D3ABD"/>
    <w:rsid w:val="005E5D9A"/>
    <w:rsid w:val="005F2466"/>
    <w:rsid w:val="005F3518"/>
    <w:rsid w:val="005F4DA1"/>
    <w:rsid w:val="005F6845"/>
    <w:rsid w:val="005F774F"/>
    <w:rsid w:val="00603EF0"/>
    <w:rsid w:val="00607BBE"/>
    <w:rsid w:val="00610666"/>
    <w:rsid w:val="006119AC"/>
    <w:rsid w:val="00613E12"/>
    <w:rsid w:val="00622449"/>
    <w:rsid w:val="006227D0"/>
    <w:rsid w:val="006261FC"/>
    <w:rsid w:val="006325D5"/>
    <w:rsid w:val="006338FF"/>
    <w:rsid w:val="00633BE7"/>
    <w:rsid w:val="00635895"/>
    <w:rsid w:val="00636244"/>
    <w:rsid w:val="00641880"/>
    <w:rsid w:val="006430A7"/>
    <w:rsid w:val="00655F29"/>
    <w:rsid w:val="0065707E"/>
    <w:rsid w:val="006576EE"/>
    <w:rsid w:val="00666CB1"/>
    <w:rsid w:val="00670A31"/>
    <w:rsid w:val="0067243A"/>
    <w:rsid w:val="00673507"/>
    <w:rsid w:val="00675195"/>
    <w:rsid w:val="006766AA"/>
    <w:rsid w:val="0068336C"/>
    <w:rsid w:val="00683F50"/>
    <w:rsid w:val="00683FEB"/>
    <w:rsid w:val="006874FA"/>
    <w:rsid w:val="00687CE2"/>
    <w:rsid w:val="00691714"/>
    <w:rsid w:val="00693EBC"/>
    <w:rsid w:val="00695974"/>
    <w:rsid w:val="006979E2"/>
    <w:rsid w:val="006A5080"/>
    <w:rsid w:val="006B4B0E"/>
    <w:rsid w:val="006B5CD4"/>
    <w:rsid w:val="006B5F35"/>
    <w:rsid w:val="006C05E8"/>
    <w:rsid w:val="006C1164"/>
    <w:rsid w:val="006D7CAF"/>
    <w:rsid w:val="006E07F0"/>
    <w:rsid w:val="006E18D4"/>
    <w:rsid w:val="006E2569"/>
    <w:rsid w:val="006F082C"/>
    <w:rsid w:val="006F47FB"/>
    <w:rsid w:val="00701945"/>
    <w:rsid w:val="007023B8"/>
    <w:rsid w:val="00707EEB"/>
    <w:rsid w:val="007124F4"/>
    <w:rsid w:val="00712DB7"/>
    <w:rsid w:val="007136E8"/>
    <w:rsid w:val="00725932"/>
    <w:rsid w:val="00726A6D"/>
    <w:rsid w:val="00726FEF"/>
    <w:rsid w:val="00740C79"/>
    <w:rsid w:val="00744ABC"/>
    <w:rsid w:val="00744DA7"/>
    <w:rsid w:val="007453F6"/>
    <w:rsid w:val="00745E64"/>
    <w:rsid w:val="007467E8"/>
    <w:rsid w:val="00750BF3"/>
    <w:rsid w:val="007529A1"/>
    <w:rsid w:val="0075611F"/>
    <w:rsid w:val="007611F5"/>
    <w:rsid w:val="007636CE"/>
    <w:rsid w:val="00763893"/>
    <w:rsid w:val="007647C7"/>
    <w:rsid w:val="0076593A"/>
    <w:rsid w:val="007663A4"/>
    <w:rsid w:val="0076700C"/>
    <w:rsid w:val="00772451"/>
    <w:rsid w:val="00775170"/>
    <w:rsid w:val="00775542"/>
    <w:rsid w:val="007779E5"/>
    <w:rsid w:val="00780583"/>
    <w:rsid w:val="007845A7"/>
    <w:rsid w:val="00786C96"/>
    <w:rsid w:val="00787A00"/>
    <w:rsid w:val="007941B9"/>
    <w:rsid w:val="007942B8"/>
    <w:rsid w:val="00794D76"/>
    <w:rsid w:val="007A0CA3"/>
    <w:rsid w:val="007A563C"/>
    <w:rsid w:val="007A5D59"/>
    <w:rsid w:val="007A7D9F"/>
    <w:rsid w:val="007B2AF8"/>
    <w:rsid w:val="007B71DC"/>
    <w:rsid w:val="007C111C"/>
    <w:rsid w:val="007C2D92"/>
    <w:rsid w:val="007C2EAF"/>
    <w:rsid w:val="007C3568"/>
    <w:rsid w:val="007E05E1"/>
    <w:rsid w:val="007E5000"/>
    <w:rsid w:val="007E5AFA"/>
    <w:rsid w:val="007E5E1D"/>
    <w:rsid w:val="007F5284"/>
    <w:rsid w:val="007F52DF"/>
    <w:rsid w:val="00805878"/>
    <w:rsid w:val="00807670"/>
    <w:rsid w:val="00813463"/>
    <w:rsid w:val="0081453D"/>
    <w:rsid w:val="00814DAB"/>
    <w:rsid w:val="00816CAF"/>
    <w:rsid w:val="00821D04"/>
    <w:rsid w:val="00823386"/>
    <w:rsid w:val="00824F29"/>
    <w:rsid w:val="00826FDB"/>
    <w:rsid w:val="008372C8"/>
    <w:rsid w:val="008375E9"/>
    <w:rsid w:val="00841DD8"/>
    <w:rsid w:val="0084209E"/>
    <w:rsid w:val="00843D69"/>
    <w:rsid w:val="008443E8"/>
    <w:rsid w:val="008445AA"/>
    <w:rsid w:val="00845EB4"/>
    <w:rsid w:val="00852310"/>
    <w:rsid w:val="00854E6F"/>
    <w:rsid w:val="0085644B"/>
    <w:rsid w:val="00856F30"/>
    <w:rsid w:val="00857188"/>
    <w:rsid w:val="00862043"/>
    <w:rsid w:val="00865B87"/>
    <w:rsid w:val="00871CCC"/>
    <w:rsid w:val="008733E9"/>
    <w:rsid w:val="00873FDF"/>
    <w:rsid w:val="00875C89"/>
    <w:rsid w:val="00884B5B"/>
    <w:rsid w:val="00887640"/>
    <w:rsid w:val="00890E03"/>
    <w:rsid w:val="00894D90"/>
    <w:rsid w:val="00894DC2"/>
    <w:rsid w:val="00895E08"/>
    <w:rsid w:val="008A00B3"/>
    <w:rsid w:val="008A0B55"/>
    <w:rsid w:val="008B5BD7"/>
    <w:rsid w:val="008B6799"/>
    <w:rsid w:val="008C04CA"/>
    <w:rsid w:val="008C051B"/>
    <w:rsid w:val="008C0F66"/>
    <w:rsid w:val="008C3AFE"/>
    <w:rsid w:val="008C42BD"/>
    <w:rsid w:val="008C5D89"/>
    <w:rsid w:val="008C7DD2"/>
    <w:rsid w:val="008D1D4D"/>
    <w:rsid w:val="008D798F"/>
    <w:rsid w:val="008E2441"/>
    <w:rsid w:val="008E4134"/>
    <w:rsid w:val="008E427B"/>
    <w:rsid w:val="008E7695"/>
    <w:rsid w:val="008F3DC4"/>
    <w:rsid w:val="008F7EA2"/>
    <w:rsid w:val="00900E02"/>
    <w:rsid w:val="009042FE"/>
    <w:rsid w:val="009116C8"/>
    <w:rsid w:val="009120BC"/>
    <w:rsid w:val="009172AC"/>
    <w:rsid w:val="00917653"/>
    <w:rsid w:val="00917EBC"/>
    <w:rsid w:val="009200CE"/>
    <w:rsid w:val="00922A48"/>
    <w:rsid w:val="00922AA2"/>
    <w:rsid w:val="00923C11"/>
    <w:rsid w:val="00923D7D"/>
    <w:rsid w:val="00930465"/>
    <w:rsid w:val="00937A40"/>
    <w:rsid w:val="00940C39"/>
    <w:rsid w:val="0094487B"/>
    <w:rsid w:val="00945046"/>
    <w:rsid w:val="00945BE3"/>
    <w:rsid w:val="0094781F"/>
    <w:rsid w:val="00951104"/>
    <w:rsid w:val="009513D1"/>
    <w:rsid w:val="00955582"/>
    <w:rsid w:val="00957D2C"/>
    <w:rsid w:val="00961C2B"/>
    <w:rsid w:val="0096358A"/>
    <w:rsid w:val="00965878"/>
    <w:rsid w:val="009662AB"/>
    <w:rsid w:val="00966336"/>
    <w:rsid w:val="009673DC"/>
    <w:rsid w:val="00971679"/>
    <w:rsid w:val="009809BB"/>
    <w:rsid w:val="009913AC"/>
    <w:rsid w:val="0099237A"/>
    <w:rsid w:val="00994142"/>
    <w:rsid w:val="009957E8"/>
    <w:rsid w:val="00997FE5"/>
    <w:rsid w:val="009A0464"/>
    <w:rsid w:val="009A5B48"/>
    <w:rsid w:val="009B00C7"/>
    <w:rsid w:val="009B2AF6"/>
    <w:rsid w:val="009B350D"/>
    <w:rsid w:val="009B3F40"/>
    <w:rsid w:val="009B5A3A"/>
    <w:rsid w:val="009B7863"/>
    <w:rsid w:val="009C0C07"/>
    <w:rsid w:val="009C1476"/>
    <w:rsid w:val="009C2625"/>
    <w:rsid w:val="009C4D46"/>
    <w:rsid w:val="009C50CD"/>
    <w:rsid w:val="009C5A70"/>
    <w:rsid w:val="009D04EF"/>
    <w:rsid w:val="009D0F09"/>
    <w:rsid w:val="009D353D"/>
    <w:rsid w:val="009D577C"/>
    <w:rsid w:val="009D5D88"/>
    <w:rsid w:val="009D6088"/>
    <w:rsid w:val="009E192B"/>
    <w:rsid w:val="009E219F"/>
    <w:rsid w:val="009E249D"/>
    <w:rsid w:val="009E25A1"/>
    <w:rsid w:val="009E2F54"/>
    <w:rsid w:val="009E37A9"/>
    <w:rsid w:val="009E3BEE"/>
    <w:rsid w:val="009E64F0"/>
    <w:rsid w:val="009E6BF5"/>
    <w:rsid w:val="009F2369"/>
    <w:rsid w:val="00A03ABF"/>
    <w:rsid w:val="00A03F9F"/>
    <w:rsid w:val="00A04FC6"/>
    <w:rsid w:val="00A06786"/>
    <w:rsid w:val="00A237D6"/>
    <w:rsid w:val="00A25D94"/>
    <w:rsid w:val="00A27D7D"/>
    <w:rsid w:val="00A323C9"/>
    <w:rsid w:val="00A32D8C"/>
    <w:rsid w:val="00A331CE"/>
    <w:rsid w:val="00A360AA"/>
    <w:rsid w:val="00A46205"/>
    <w:rsid w:val="00A47A2D"/>
    <w:rsid w:val="00A5204C"/>
    <w:rsid w:val="00A52CFF"/>
    <w:rsid w:val="00A55265"/>
    <w:rsid w:val="00A56F3C"/>
    <w:rsid w:val="00A617E7"/>
    <w:rsid w:val="00A626DE"/>
    <w:rsid w:val="00A64228"/>
    <w:rsid w:val="00A64C2B"/>
    <w:rsid w:val="00A6510F"/>
    <w:rsid w:val="00A71462"/>
    <w:rsid w:val="00A72DAF"/>
    <w:rsid w:val="00A823D6"/>
    <w:rsid w:val="00A82A15"/>
    <w:rsid w:val="00A84590"/>
    <w:rsid w:val="00A84F98"/>
    <w:rsid w:val="00A8704B"/>
    <w:rsid w:val="00A91301"/>
    <w:rsid w:val="00A97B32"/>
    <w:rsid w:val="00AA000D"/>
    <w:rsid w:val="00AA0138"/>
    <w:rsid w:val="00AA03EF"/>
    <w:rsid w:val="00AA54F2"/>
    <w:rsid w:val="00AB4AA5"/>
    <w:rsid w:val="00AB52F0"/>
    <w:rsid w:val="00AC477B"/>
    <w:rsid w:val="00AC534F"/>
    <w:rsid w:val="00AC6018"/>
    <w:rsid w:val="00AD37CC"/>
    <w:rsid w:val="00AD4F3F"/>
    <w:rsid w:val="00AD53FB"/>
    <w:rsid w:val="00AD64E4"/>
    <w:rsid w:val="00AD665D"/>
    <w:rsid w:val="00AD6BBB"/>
    <w:rsid w:val="00AD7157"/>
    <w:rsid w:val="00AD7A97"/>
    <w:rsid w:val="00AE0884"/>
    <w:rsid w:val="00AE1CFF"/>
    <w:rsid w:val="00AE3C4E"/>
    <w:rsid w:val="00AE78F2"/>
    <w:rsid w:val="00AE7D77"/>
    <w:rsid w:val="00AF5B14"/>
    <w:rsid w:val="00B03676"/>
    <w:rsid w:val="00B0391F"/>
    <w:rsid w:val="00B03D41"/>
    <w:rsid w:val="00B04669"/>
    <w:rsid w:val="00B145FA"/>
    <w:rsid w:val="00B14DC7"/>
    <w:rsid w:val="00B16293"/>
    <w:rsid w:val="00B224B1"/>
    <w:rsid w:val="00B22A43"/>
    <w:rsid w:val="00B23274"/>
    <w:rsid w:val="00B253BE"/>
    <w:rsid w:val="00B26DA2"/>
    <w:rsid w:val="00B27EF1"/>
    <w:rsid w:val="00B30491"/>
    <w:rsid w:val="00B317A4"/>
    <w:rsid w:val="00B31B53"/>
    <w:rsid w:val="00B31C45"/>
    <w:rsid w:val="00B32CD1"/>
    <w:rsid w:val="00B34A39"/>
    <w:rsid w:val="00B35EA6"/>
    <w:rsid w:val="00B368A8"/>
    <w:rsid w:val="00B401C9"/>
    <w:rsid w:val="00B401E6"/>
    <w:rsid w:val="00B404A9"/>
    <w:rsid w:val="00B404FE"/>
    <w:rsid w:val="00B41499"/>
    <w:rsid w:val="00B44873"/>
    <w:rsid w:val="00B464FC"/>
    <w:rsid w:val="00B474D5"/>
    <w:rsid w:val="00B53AF5"/>
    <w:rsid w:val="00B54ABA"/>
    <w:rsid w:val="00B56C58"/>
    <w:rsid w:val="00B62CD0"/>
    <w:rsid w:val="00B6568A"/>
    <w:rsid w:val="00B65F40"/>
    <w:rsid w:val="00B6738F"/>
    <w:rsid w:val="00B702B8"/>
    <w:rsid w:val="00B7044B"/>
    <w:rsid w:val="00B70D3D"/>
    <w:rsid w:val="00B81BDB"/>
    <w:rsid w:val="00B82320"/>
    <w:rsid w:val="00B82FC4"/>
    <w:rsid w:val="00B84746"/>
    <w:rsid w:val="00B84B83"/>
    <w:rsid w:val="00B87A5E"/>
    <w:rsid w:val="00B95D1F"/>
    <w:rsid w:val="00BA1237"/>
    <w:rsid w:val="00BC15DC"/>
    <w:rsid w:val="00BC3A2A"/>
    <w:rsid w:val="00BC475A"/>
    <w:rsid w:val="00BC54A4"/>
    <w:rsid w:val="00BD0AD0"/>
    <w:rsid w:val="00BD0D67"/>
    <w:rsid w:val="00BD2610"/>
    <w:rsid w:val="00BD3B58"/>
    <w:rsid w:val="00BD74F0"/>
    <w:rsid w:val="00BE5056"/>
    <w:rsid w:val="00BF0C94"/>
    <w:rsid w:val="00BF3BFC"/>
    <w:rsid w:val="00BF5D05"/>
    <w:rsid w:val="00C0321D"/>
    <w:rsid w:val="00C03540"/>
    <w:rsid w:val="00C03E84"/>
    <w:rsid w:val="00C06F6F"/>
    <w:rsid w:val="00C0736E"/>
    <w:rsid w:val="00C12342"/>
    <w:rsid w:val="00C12DD7"/>
    <w:rsid w:val="00C16385"/>
    <w:rsid w:val="00C16A80"/>
    <w:rsid w:val="00C17F48"/>
    <w:rsid w:val="00C20BDF"/>
    <w:rsid w:val="00C21688"/>
    <w:rsid w:val="00C22BA1"/>
    <w:rsid w:val="00C22E63"/>
    <w:rsid w:val="00C243A5"/>
    <w:rsid w:val="00C261C6"/>
    <w:rsid w:val="00C26B3B"/>
    <w:rsid w:val="00C26EA1"/>
    <w:rsid w:val="00C2751F"/>
    <w:rsid w:val="00C3652D"/>
    <w:rsid w:val="00C36AC0"/>
    <w:rsid w:val="00C42703"/>
    <w:rsid w:val="00C430F2"/>
    <w:rsid w:val="00C43C68"/>
    <w:rsid w:val="00C4692F"/>
    <w:rsid w:val="00C50410"/>
    <w:rsid w:val="00C63EB7"/>
    <w:rsid w:val="00C64819"/>
    <w:rsid w:val="00C66A65"/>
    <w:rsid w:val="00C71450"/>
    <w:rsid w:val="00C716B0"/>
    <w:rsid w:val="00C72252"/>
    <w:rsid w:val="00C72D75"/>
    <w:rsid w:val="00C7634B"/>
    <w:rsid w:val="00C77A23"/>
    <w:rsid w:val="00C8144A"/>
    <w:rsid w:val="00C81529"/>
    <w:rsid w:val="00C84230"/>
    <w:rsid w:val="00C86A5F"/>
    <w:rsid w:val="00C91EBA"/>
    <w:rsid w:val="00CA0487"/>
    <w:rsid w:val="00CA1D99"/>
    <w:rsid w:val="00CA400E"/>
    <w:rsid w:val="00CA4A3B"/>
    <w:rsid w:val="00CA59B2"/>
    <w:rsid w:val="00CC1186"/>
    <w:rsid w:val="00CC1655"/>
    <w:rsid w:val="00CC478A"/>
    <w:rsid w:val="00CC7446"/>
    <w:rsid w:val="00CC7F9F"/>
    <w:rsid w:val="00CD1E10"/>
    <w:rsid w:val="00CD208B"/>
    <w:rsid w:val="00CD3219"/>
    <w:rsid w:val="00CD3A28"/>
    <w:rsid w:val="00CD5028"/>
    <w:rsid w:val="00CD5F01"/>
    <w:rsid w:val="00CD7E14"/>
    <w:rsid w:val="00CE0AFB"/>
    <w:rsid w:val="00CE651E"/>
    <w:rsid w:val="00CE7029"/>
    <w:rsid w:val="00CE711E"/>
    <w:rsid w:val="00CF365A"/>
    <w:rsid w:val="00CF3726"/>
    <w:rsid w:val="00CF40B4"/>
    <w:rsid w:val="00D00382"/>
    <w:rsid w:val="00D01E4E"/>
    <w:rsid w:val="00D02D55"/>
    <w:rsid w:val="00D02DED"/>
    <w:rsid w:val="00D02F6E"/>
    <w:rsid w:val="00D10859"/>
    <w:rsid w:val="00D15E17"/>
    <w:rsid w:val="00D16985"/>
    <w:rsid w:val="00D1766F"/>
    <w:rsid w:val="00D21EE2"/>
    <w:rsid w:val="00D22ABF"/>
    <w:rsid w:val="00D25C75"/>
    <w:rsid w:val="00D308F3"/>
    <w:rsid w:val="00D31CBA"/>
    <w:rsid w:val="00D375BC"/>
    <w:rsid w:val="00D42E69"/>
    <w:rsid w:val="00D47C9A"/>
    <w:rsid w:val="00D537FD"/>
    <w:rsid w:val="00D5492F"/>
    <w:rsid w:val="00D56327"/>
    <w:rsid w:val="00D60A6D"/>
    <w:rsid w:val="00D6394F"/>
    <w:rsid w:val="00D64412"/>
    <w:rsid w:val="00D654D7"/>
    <w:rsid w:val="00D6687E"/>
    <w:rsid w:val="00D66C32"/>
    <w:rsid w:val="00D6741E"/>
    <w:rsid w:val="00D67E1B"/>
    <w:rsid w:val="00D72250"/>
    <w:rsid w:val="00D728C0"/>
    <w:rsid w:val="00D72BAE"/>
    <w:rsid w:val="00D737F7"/>
    <w:rsid w:val="00D73BF8"/>
    <w:rsid w:val="00D74BFE"/>
    <w:rsid w:val="00D811AB"/>
    <w:rsid w:val="00D81583"/>
    <w:rsid w:val="00D8247D"/>
    <w:rsid w:val="00D82CF7"/>
    <w:rsid w:val="00D8535A"/>
    <w:rsid w:val="00D859C1"/>
    <w:rsid w:val="00D96EE0"/>
    <w:rsid w:val="00D97A80"/>
    <w:rsid w:val="00DA0960"/>
    <w:rsid w:val="00DA0A48"/>
    <w:rsid w:val="00DA1C1A"/>
    <w:rsid w:val="00DA2F87"/>
    <w:rsid w:val="00DA5148"/>
    <w:rsid w:val="00DB2108"/>
    <w:rsid w:val="00DB29CB"/>
    <w:rsid w:val="00DB3014"/>
    <w:rsid w:val="00DB3179"/>
    <w:rsid w:val="00DB3F5C"/>
    <w:rsid w:val="00DB4285"/>
    <w:rsid w:val="00DB5D89"/>
    <w:rsid w:val="00DB6FB4"/>
    <w:rsid w:val="00DC189C"/>
    <w:rsid w:val="00DC3A03"/>
    <w:rsid w:val="00DC6832"/>
    <w:rsid w:val="00DC6EA0"/>
    <w:rsid w:val="00DC730C"/>
    <w:rsid w:val="00DD2520"/>
    <w:rsid w:val="00DE3D72"/>
    <w:rsid w:val="00DE5756"/>
    <w:rsid w:val="00DE585F"/>
    <w:rsid w:val="00DF0CDA"/>
    <w:rsid w:val="00DF41BB"/>
    <w:rsid w:val="00DF437C"/>
    <w:rsid w:val="00DF63F2"/>
    <w:rsid w:val="00E004AE"/>
    <w:rsid w:val="00E02FB5"/>
    <w:rsid w:val="00E127C0"/>
    <w:rsid w:val="00E1567C"/>
    <w:rsid w:val="00E1604B"/>
    <w:rsid w:val="00E174AB"/>
    <w:rsid w:val="00E20268"/>
    <w:rsid w:val="00E20E09"/>
    <w:rsid w:val="00E250A2"/>
    <w:rsid w:val="00E262CE"/>
    <w:rsid w:val="00E301A4"/>
    <w:rsid w:val="00E33BD5"/>
    <w:rsid w:val="00E374C6"/>
    <w:rsid w:val="00E436AE"/>
    <w:rsid w:val="00E47573"/>
    <w:rsid w:val="00E53A52"/>
    <w:rsid w:val="00E54F01"/>
    <w:rsid w:val="00E55CD9"/>
    <w:rsid w:val="00E60B71"/>
    <w:rsid w:val="00E62966"/>
    <w:rsid w:val="00E62E69"/>
    <w:rsid w:val="00E636FC"/>
    <w:rsid w:val="00E664FC"/>
    <w:rsid w:val="00E66641"/>
    <w:rsid w:val="00E71E5C"/>
    <w:rsid w:val="00E7735F"/>
    <w:rsid w:val="00E77CFD"/>
    <w:rsid w:val="00E80BDA"/>
    <w:rsid w:val="00E80EBD"/>
    <w:rsid w:val="00E81E9B"/>
    <w:rsid w:val="00E857ED"/>
    <w:rsid w:val="00E8629E"/>
    <w:rsid w:val="00E86546"/>
    <w:rsid w:val="00E86BD1"/>
    <w:rsid w:val="00E90C13"/>
    <w:rsid w:val="00E92D04"/>
    <w:rsid w:val="00E95247"/>
    <w:rsid w:val="00E95700"/>
    <w:rsid w:val="00E978C9"/>
    <w:rsid w:val="00EA0F53"/>
    <w:rsid w:val="00EA2158"/>
    <w:rsid w:val="00EA2E33"/>
    <w:rsid w:val="00EB0445"/>
    <w:rsid w:val="00EB0B39"/>
    <w:rsid w:val="00EB12F1"/>
    <w:rsid w:val="00EB3153"/>
    <w:rsid w:val="00EB3900"/>
    <w:rsid w:val="00EB66E2"/>
    <w:rsid w:val="00EB754F"/>
    <w:rsid w:val="00EC111B"/>
    <w:rsid w:val="00EC59D8"/>
    <w:rsid w:val="00EC5A07"/>
    <w:rsid w:val="00EC5B32"/>
    <w:rsid w:val="00EC663C"/>
    <w:rsid w:val="00EC66F0"/>
    <w:rsid w:val="00ED2140"/>
    <w:rsid w:val="00ED2298"/>
    <w:rsid w:val="00ED4F8F"/>
    <w:rsid w:val="00ED51BC"/>
    <w:rsid w:val="00ED59D2"/>
    <w:rsid w:val="00EE3224"/>
    <w:rsid w:val="00EE3EF6"/>
    <w:rsid w:val="00EE5B5C"/>
    <w:rsid w:val="00EE7B09"/>
    <w:rsid w:val="00EF1124"/>
    <w:rsid w:val="00EF2D58"/>
    <w:rsid w:val="00EF3BAD"/>
    <w:rsid w:val="00F013B2"/>
    <w:rsid w:val="00F02D44"/>
    <w:rsid w:val="00F07402"/>
    <w:rsid w:val="00F1055A"/>
    <w:rsid w:val="00F123B3"/>
    <w:rsid w:val="00F1382B"/>
    <w:rsid w:val="00F158EA"/>
    <w:rsid w:val="00F15EFE"/>
    <w:rsid w:val="00F21542"/>
    <w:rsid w:val="00F223E0"/>
    <w:rsid w:val="00F24C16"/>
    <w:rsid w:val="00F260FF"/>
    <w:rsid w:val="00F27907"/>
    <w:rsid w:val="00F30AA3"/>
    <w:rsid w:val="00F36151"/>
    <w:rsid w:val="00F4080C"/>
    <w:rsid w:val="00F505EE"/>
    <w:rsid w:val="00F55E2B"/>
    <w:rsid w:val="00F5730A"/>
    <w:rsid w:val="00F62E81"/>
    <w:rsid w:val="00F6495B"/>
    <w:rsid w:val="00F71D56"/>
    <w:rsid w:val="00F72FCF"/>
    <w:rsid w:val="00F75149"/>
    <w:rsid w:val="00F75613"/>
    <w:rsid w:val="00F80A65"/>
    <w:rsid w:val="00F82250"/>
    <w:rsid w:val="00F83678"/>
    <w:rsid w:val="00F85124"/>
    <w:rsid w:val="00F85BCD"/>
    <w:rsid w:val="00F868FB"/>
    <w:rsid w:val="00F8727A"/>
    <w:rsid w:val="00F87E71"/>
    <w:rsid w:val="00F911DA"/>
    <w:rsid w:val="00F955FA"/>
    <w:rsid w:val="00FA0F08"/>
    <w:rsid w:val="00FA4EB1"/>
    <w:rsid w:val="00FA6CCC"/>
    <w:rsid w:val="00FA7214"/>
    <w:rsid w:val="00FA7552"/>
    <w:rsid w:val="00FB0F8F"/>
    <w:rsid w:val="00FB2CE8"/>
    <w:rsid w:val="00FC1EFE"/>
    <w:rsid w:val="00FC3310"/>
    <w:rsid w:val="00FC35B5"/>
    <w:rsid w:val="00FC7CE7"/>
    <w:rsid w:val="00FD0A8E"/>
    <w:rsid w:val="00FD621A"/>
    <w:rsid w:val="00FE5CBD"/>
    <w:rsid w:val="00FF0461"/>
    <w:rsid w:val="00FF3DC2"/>
    <w:rsid w:val="00FF414E"/>
    <w:rsid w:val="00FF5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36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68336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68336C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68336C"/>
  </w:style>
  <w:style w:type="paragraph" w:styleId="BalloonText">
    <w:name w:val="Balloon Text"/>
    <w:basedOn w:val="Normal"/>
    <w:link w:val="BalloonTextChar"/>
    <w:uiPriority w:val="99"/>
    <w:semiHidden/>
    <w:unhideWhenUsed/>
    <w:rsid w:val="006833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36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749</Words>
  <Characters>4275</Characters>
  <Application>Microsoft Office Word</Application>
  <DocSecurity>0</DocSecurity>
  <Lines>35</Lines>
  <Paragraphs>10</Paragraphs>
  <ScaleCrop>false</ScaleCrop>
  <Company>Grizli777</Company>
  <LinksUpToDate>false</LinksUpToDate>
  <CharactersWithSpaces>5014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dr.sherif</dc:creator>
  <cp:keywords/>
  <dc:description/>
  <cp:lastModifiedBy>dr.sherif</cp:lastModifiedBy>
  <cp:revision>2</cp:revision>
  <dcterms:created xsi:type="dcterms:W3CDTF">2014-03-17T15:20:00Z</dcterms:created>
  <dcterms:modified xsi:type="dcterms:W3CDTF">2014-03-17T15:20:00Z</dcterms:modified>
</cp:coreProperties>
</file>