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05F" w:rsidRPr="0093214A" w:rsidRDefault="0089705F" w:rsidP="0093214A">
      <w:pPr>
        <w:jc w:val="center"/>
        <w:rPr>
          <w:b/>
          <w:bCs/>
          <w:sz w:val="32"/>
          <w:szCs w:val="32"/>
          <w:u w:val="single"/>
        </w:rPr>
      </w:pPr>
      <w:bookmarkStart w:id="0" w:name="_GoBack"/>
      <w:bookmarkEnd w:id="0"/>
      <w:r w:rsidRPr="0089705F">
        <w:rPr>
          <w:rFonts w:hint="cs"/>
          <w:b/>
          <w:bCs/>
          <w:sz w:val="32"/>
          <w:szCs w:val="32"/>
          <w:u w:val="single"/>
          <w:rtl/>
        </w:rPr>
        <w:t>السيرة الذاتية</w:t>
      </w:r>
    </w:p>
    <w:tbl>
      <w:tblPr>
        <w:tblStyle w:val="TableGrid"/>
        <w:tblW w:w="10352" w:type="dxa"/>
        <w:tblInd w:w="-432" w:type="dxa"/>
        <w:tblLook w:val="04A0" w:firstRow="1" w:lastRow="0" w:firstColumn="1" w:lastColumn="0" w:noHBand="0" w:noVBand="1"/>
      </w:tblPr>
      <w:tblGrid>
        <w:gridCol w:w="2790"/>
        <w:gridCol w:w="5760"/>
        <w:gridCol w:w="1802"/>
      </w:tblGrid>
      <w:tr w:rsidR="001C75A7" w:rsidTr="00F763C6">
        <w:trPr>
          <w:trHeight w:val="342"/>
        </w:trPr>
        <w:tc>
          <w:tcPr>
            <w:tcW w:w="10352" w:type="dxa"/>
            <w:gridSpan w:val="3"/>
            <w:shd w:val="clear" w:color="auto" w:fill="B6DDE8" w:themeFill="accent5" w:themeFillTint="66"/>
          </w:tcPr>
          <w:p w:rsidR="001C75A7" w:rsidRPr="007F3CE7" w:rsidRDefault="001C75A7" w:rsidP="001C75A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 w:rsidRPr="007F3CE7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معلوم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ــــــ</w:t>
            </w:r>
            <w:r w:rsidRPr="007F3CE7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ات شخصي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ـــــــ</w:t>
            </w:r>
            <w:r w:rsidRPr="007F3CE7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ة</w:t>
            </w:r>
          </w:p>
        </w:tc>
      </w:tr>
      <w:tr w:rsidR="007817FC" w:rsidTr="00746F24">
        <w:trPr>
          <w:trHeight w:val="685"/>
        </w:trPr>
        <w:tc>
          <w:tcPr>
            <w:tcW w:w="2790" w:type="dxa"/>
            <w:vMerge w:val="restart"/>
          </w:tcPr>
          <w:p w:rsidR="00280467" w:rsidRDefault="00280467" w:rsidP="00697B34">
            <w:pPr>
              <w:bidi w:val="0"/>
              <w:jc w:val="center"/>
              <w:rPr>
                <w:rFonts w:ascii="Arial" w:hAnsi="Arial" w:cs="Arial"/>
                <w:b/>
                <w:bCs/>
                <w:noProof/>
                <w:color w:val="002060"/>
                <w:sz w:val="28"/>
                <w:szCs w:val="28"/>
                <w:rtl/>
              </w:rPr>
            </w:pPr>
            <w:r>
              <w:rPr>
                <w:rFonts w:ascii="Arial" w:hAnsi="Arial" w:cs="Arial"/>
                <w:b/>
                <w:bCs/>
                <w:noProof/>
                <w:color w:val="002060"/>
                <w:sz w:val="28"/>
                <w:szCs w:val="28"/>
              </w:rPr>
              <w:drawing>
                <wp:anchor distT="0" distB="0" distL="114300" distR="114300" simplePos="0" relativeHeight="251658240" behindDoc="1" locked="0" layoutInCell="1" allowOverlap="1" wp14:anchorId="119737A0" wp14:editId="713DAC6B">
                  <wp:simplePos x="0" y="0"/>
                  <wp:positionH relativeFrom="column">
                    <wp:posOffset>15013</wp:posOffset>
                  </wp:positionH>
                  <wp:positionV relativeFrom="paragraph">
                    <wp:posOffset>111503</wp:posOffset>
                  </wp:positionV>
                  <wp:extent cx="1600210" cy="2142699"/>
                  <wp:effectExtent l="38100" t="38100" r="38100" b="29210"/>
                  <wp:wrapNone/>
                  <wp:docPr id="2" name="Picture 2" descr="C:\Users\ADMIN\Documents\رسمي\السيرة الذاتية\IMG-20180811-WA003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ocuments\رسمي\السيرة الذاتية\IMG-20180811-WA003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371" r="5084" b="10978"/>
                          <a:stretch/>
                        </pic:blipFill>
                        <pic:spPr bwMode="auto">
                          <a:xfrm>
                            <a:off x="0" y="0"/>
                            <a:ext cx="1600101" cy="2142553"/>
                          </a:xfrm>
                          <a:prstGeom prst="rect">
                            <a:avLst/>
                          </a:prstGeom>
                          <a:noFill/>
                          <a:ln w="31750" cap="flat" cmpd="thickThin" algn="ctr">
                            <a:gradFill flip="none" rotWithShape="1">
                              <a:gsLst>
                                <a:gs pos="0">
                                  <a:srgbClr val="4BACC6">
                                    <a:lumMod val="50000"/>
                                  </a:srgbClr>
                                </a:gs>
                                <a:gs pos="50000">
                                  <a:srgbClr val="4F81BD">
                                    <a:tint val="44500"/>
                                    <a:satMod val="160000"/>
                                  </a:srgbClr>
                                </a:gs>
                                <a:gs pos="100000">
                                  <a:srgbClr val="4F81BD">
                                    <a:tint val="23500"/>
                                    <a:satMod val="160000"/>
                                  </a:srgbClr>
                                </a:gs>
                              </a:gsLst>
                              <a:lin ang="6600000" scaled="0"/>
                              <a:tileRect/>
                            </a:gra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4683E" w:rsidRDefault="00F4683E" w:rsidP="00280467">
            <w:pPr>
              <w:bidi w:val="0"/>
              <w:jc w:val="center"/>
              <w:rPr>
                <w:rFonts w:ascii="Arial" w:hAnsi="Arial" w:cs="Arial"/>
                <w:b/>
                <w:bCs/>
                <w:noProof/>
                <w:color w:val="002060"/>
                <w:sz w:val="28"/>
                <w:szCs w:val="28"/>
                <w:rtl/>
              </w:rPr>
            </w:pPr>
          </w:p>
          <w:p w:rsidR="007817FC" w:rsidRPr="007F3CE7" w:rsidRDefault="007817FC" w:rsidP="00F4683E">
            <w:pPr>
              <w:bidi w:val="0"/>
              <w:jc w:val="center"/>
              <w:rPr>
                <w:rFonts w:ascii="Arial" w:hAnsi="Arial" w:cs="Arial"/>
                <w:b/>
                <w:bCs/>
                <w:color w:val="002060"/>
                <w:sz w:val="28"/>
                <w:szCs w:val="28"/>
                <w:lang w:bidi="ar-BH"/>
              </w:rPr>
            </w:pPr>
          </w:p>
        </w:tc>
        <w:tc>
          <w:tcPr>
            <w:tcW w:w="5760" w:type="dxa"/>
            <w:vAlign w:val="center"/>
          </w:tcPr>
          <w:p w:rsidR="007817FC" w:rsidRPr="001C75A7" w:rsidRDefault="007817FC" w:rsidP="003324C5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 w:rsidRPr="001C75A7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حمد احمد سعد زيد سرور</w:t>
            </w:r>
          </w:p>
        </w:tc>
        <w:tc>
          <w:tcPr>
            <w:tcW w:w="1802" w:type="dxa"/>
            <w:vAlign w:val="center"/>
          </w:tcPr>
          <w:p w:rsidR="007817FC" w:rsidRPr="001C75A7" w:rsidRDefault="007817FC" w:rsidP="0089705F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 w:rsidRPr="001C75A7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الاسم</w:t>
            </w:r>
          </w:p>
        </w:tc>
      </w:tr>
      <w:tr w:rsidR="007817FC" w:rsidTr="00746F24">
        <w:trPr>
          <w:trHeight w:val="155"/>
        </w:trPr>
        <w:tc>
          <w:tcPr>
            <w:tcW w:w="2790" w:type="dxa"/>
            <w:vMerge/>
          </w:tcPr>
          <w:p w:rsidR="007817FC" w:rsidRPr="007F3CE7" w:rsidRDefault="007817FC" w:rsidP="00697B34">
            <w:pPr>
              <w:bidi w:val="0"/>
              <w:jc w:val="center"/>
              <w:rPr>
                <w:rFonts w:ascii="Arial" w:hAnsi="Arial" w:cs="Arial"/>
                <w:b/>
                <w:bCs/>
                <w:color w:val="002060"/>
                <w:sz w:val="28"/>
                <w:szCs w:val="28"/>
                <w:lang w:bidi="ar-BH"/>
              </w:rPr>
            </w:pPr>
          </w:p>
        </w:tc>
        <w:tc>
          <w:tcPr>
            <w:tcW w:w="5760" w:type="dxa"/>
            <w:vAlign w:val="center"/>
          </w:tcPr>
          <w:p w:rsidR="007817FC" w:rsidRPr="001C75A7" w:rsidRDefault="007817FC" w:rsidP="0089705F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 w:rsidRPr="001C75A7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15/08/1990</w:t>
            </w:r>
          </w:p>
        </w:tc>
        <w:tc>
          <w:tcPr>
            <w:tcW w:w="1802" w:type="dxa"/>
            <w:vAlign w:val="center"/>
          </w:tcPr>
          <w:p w:rsidR="007817FC" w:rsidRPr="001C75A7" w:rsidRDefault="007817FC" w:rsidP="0089705F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 w:rsidRPr="001C75A7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تاريخ الميلاد</w:t>
            </w:r>
          </w:p>
        </w:tc>
      </w:tr>
      <w:tr w:rsidR="007817FC" w:rsidTr="00746F24">
        <w:trPr>
          <w:trHeight w:val="155"/>
        </w:trPr>
        <w:tc>
          <w:tcPr>
            <w:tcW w:w="2790" w:type="dxa"/>
            <w:vMerge/>
          </w:tcPr>
          <w:p w:rsidR="007817FC" w:rsidRPr="007F3CE7" w:rsidRDefault="007817FC" w:rsidP="00697B34">
            <w:pPr>
              <w:bidi w:val="0"/>
              <w:jc w:val="center"/>
              <w:rPr>
                <w:rFonts w:ascii="Arial" w:hAnsi="Arial" w:cs="Arial"/>
                <w:b/>
                <w:bCs/>
                <w:color w:val="002060"/>
                <w:sz w:val="28"/>
                <w:szCs w:val="28"/>
                <w:lang w:bidi="ar-BH"/>
              </w:rPr>
            </w:pPr>
          </w:p>
        </w:tc>
        <w:tc>
          <w:tcPr>
            <w:tcW w:w="5760" w:type="dxa"/>
            <w:vAlign w:val="center"/>
          </w:tcPr>
          <w:p w:rsidR="007817FC" w:rsidRPr="001C75A7" w:rsidRDefault="007817FC" w:rsidP="0089705F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 w:rsidRPr="001C75A7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الرفاع الشرقي</w:t>
            </w:r>
          </w:p>
        </w:tc>
        <w:tc>
          <w:tcPr>
            <w:tcW w:w="1802" w:type="dxa"/>
            <w:vAlign w:val="center"/>
          </w:tcPr>
          <w:p w:rsidR="007817FC" w:rsidRPr="001C75A7" w:rsidRDefault="007817FC" w:rsidP="0089705F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 w:rsidRPr="001C75A7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مكان الميلاد</w:t>
            </w:r>
          </w:p>
        </w:tc>
      </w:tr>
      <w:tr w:rsidR="007817FC" w:rsidTr="00746F24">
        <w:trPr>
          <w:trHeight w:val="155"/>
        </w:trPr>
        <w:tc>
          <w:tcPr>
            <w:tcW w:w="2790" w:type="dxa"/>
            <w:vMerge/>
          </w:tcPr>
          <w:p w:rsidR="007817FC" w:rsidRPr="007F3CE7" w:rsidRDefault="007817FC" w:rsidP="00697B34">
            <w:pPr>
              <w:bidi w:val="0"/>
              <w:jc w:val="center"/>
              <w:rPr>
                <w:rFonts w:ascii="Arial" w:hAnsi="Arial" w:cs="Arial"/>
                <w:b/>
                <w:bCs/>
                <w:color w:val="002060"/>
                <w:sz w:val="28"/>
                <w:szCs w:val="28"/>
                <w:lang w:bidi="ar-BH"/>
              </w:rPr>
            </w:pPr>
          </w:p>
        </w:tc>
        <w:tc>
          <w:tcPr>
            <w:tcW w:w="5760" w:type="dxa"/>
            <w:vAlign w:val="center"/>
          </w:tcPr>
          <w:p w:rsidR="007817FC" w:rsidRPr="001C75A7" w:rsidRDefault="007817FC" w:rsidP="0089705F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 w:rsidRPr="001C75A7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بحريني</w:t>
            </w:r>
          </w:p>
        </w:tc>
        <w:tc>
          <w:tcPr>
            <w:tcW w:w="1802" w:type="dxa"/>
            <w:vAlign w:val="center"/>
          </w:tcPr>
          <w:p w:rsidR="007817FC" w:rsidRPr="001C75A7" w:rsidRDefault="007817FC" w:rsidP="0089705F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 w:rsidRPr="001C75A7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الجنسية</w:t>
            </w:r>
          </w:p>
        </w:tc>
      </w:tr>
      <w:tr w:rsidR="007817FC" w:rsidTr="00746F24">
        <w:trPr>
          <w:trHeight w:val="155"/>
        </w:trPr>
        <w:tc>
          <w:tcPr>
            <w:tcW w:w="2790" w:type="dxa"/>
            <w:vMerge/>
          </w:tcPr>
          <w:p w:rsidR="007817FC" w:rsidRPr="007F3CE7" w:rsidRDefault="007817FC" w:rsidP="00697B34">
            <w:pPr>
              <w:bidi w:val="0"/>
              <w:jc w:val="center"/>
              <w:rPr>
                <w:rFonts w:ascii="Arial" w:hAnsi="Arial" w:cs="Arial"/>
                <w:b/>
                <w:bCs/>
                <w:color w:val="002060"/>
                <w:sz w:val="28"/>
                <w:szCs w:val="28"/>
                <w:lang w:bidi="ar-BH"/>
              </w:rPr>
            </w:pPr>
          </w:p>
        </w:tc>
        <w:tc>
          <w:tcPr>
            <w:tcW w:w="5760" w:type="dxa"/>
            <w:vAlign w:val="center"/>
          </w:tcPr>
          <w:p w:rsidR="007817FC" w:rsidRPr="001C75A7" w:rsidRDefault="007817FC" w:rsidP="0089705F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  <w:t>2358645</w:t>
            </w:r>
          </w:p>
        </w:tc>
        <w:tc>
          <w:tcPr>
            <w:tcW w:w="1802" w:type="dxa"/>
            <w:vAlign w:val="center"/>
          </w:tcPr>
          <w:p w:rsidR="007817FC" w:rsidRPr="001C75A7" w:rsidRDefault="007817FC" w:rsidP="0089705F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 w:rsidRPr="001C75A7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رقم الجواز</w:t>
            </w:r>
          </w:p>
        </w:tc>
      </w:tr>
      <w:tr w:rsidR="007817FC" w:rsidTr="00746F24">
        <w:trPr>
          <w:trHeight w:val="155"/>
        </w:trPr>
        <w:tc>
          <w:tcPr>
            <w:tcW w:w="2790" w:type="dxa"/>
            <w:vMerge/>
          </w:tcPr>
          <w:p w:rsidR="007817FC" w:rsidRPr="007F3CE7" w:rsidRDefault="007817FC" w:rsidP="00697B34">
            <w:pPr>
              <w:bidi w:val="0"/>
              <w:jc w:val="center"/>
              <w:rPr>
                <w:rFonts w:ascii="Arial" w:hAnsi="Arial" w:cs="Arial"/>
                <w:b/>
                <w:bCs/>
                <w:color w:val="002060"/>
                <w:sz w:val="28"/>
                <w:szCs w:val="28"/>
                <w:lang w:bidi="ar-BH"/>
              </w:rPr>
            </w:pPr>
          </w:p>
        </w:tc>
        <w:tc>
          <w:tcPr>
            <w:tcW w:w="5760" w:type="dxa"/>
            <w:vAlign w:val="center"/>
          </w:tcPr>
          <w:p w:rsidR="007817FC" w:rsidRPr="001C75A7" w:rsidRDefault="007817FC" w:rsidP="0089705F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 w:rsidRPr="001C75A7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900806079</w:t>
            </w:r>
          </w:p>
        </w:tc>
        <w:tc>
          <w:tcPr>
            <w:tcW w:w="1802" w:type="dxa"/>
            <w:vAlign w:val="center"/>
          </w:tcPr>
          <w:p w:rsidR="007817FC" w:rsidRPr="001C75A7" w:rsidRDefault="007817FC" w:rsidP="0089705F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 w:rsidRPr="001C75A7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الرقم الشخصي</w:t>
            </w:r>
          </w:p>
        </w:tc>
      </w:tr>
      <w:tr w:rsidR="007817FC" w:rsidTr="00746F24">
        <w:trPr>
          <w:trHeight w:val="155"/>
        </w:trPr>
        <w:tc>
          <w:tcPr>
            <w:tcW w:w="2790" w:type="dxa"/>
            <w:vMerge/>
          </w:tcPr>
          <w:p w:rsidR="007817FC" w:rsidRPr="007F3CE7" w:rsidRDefault="007817FC" w:rsidP="00697B34">
            <w:pPr>
              <w:bidi w:val="0"/>
              <w:jc w:val="center"/>
              <w:rPr>
                <w:rFonts w:ascii="Arial" w:hAnsi="Arial" w:cs="Arial"/>
                <w:b/>
                <w:bCs/>
                <w:color w:val="002060"/>
                <w:sz w:val="28"/>
                <w:szCs w:val="28"/>
                <w:lang w:bidi="ar-BH"/>
              </w:rPr>
            </w:pPr>
          </w:p>
        </w:tc>
        <w:tc>
          <w:tcPr>
            <w:tcW w:w="5760" w:type="dxa"/>
            <w:vAlign w:val="center"/>
          </w:tcPr>
          <w:p w:rsidR="007817FC" w:rsidRPr="003324C5" w:rsidRDefault="007817FC" w:rsidP="0089705F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 w:rsidRPr="003324C5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منزل 841 </w:t>
            </w:r>
            <w:r w:rsidRPr="003324C5"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  <w:t>–</w:t>
            </w:r>
            <w:r w:rsidRPr="003324C5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 طريق 2527 </w:t>
            </w:r>
            <w:r w:rsidRPr="003324C5"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  <w:t>–</w:t>
            </w:r>
            <w:r w:rsidRPr="003324C5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 مجمع 925 </w:t>
            </w:r>
            <w:r w:rsidRPr="003324C5"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  <w:t>–</w:t>
            </w:r>
            <w:r w:rsidRPr="003324C5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 الرفاع الشرقي</w:t>
            </w:r>
          </w:p>
        </w:tc>
        <w:tc>
          <w:tcPr>
            <w:tcW w:w="1802" w:type="dxa"/>
            <w:vAlign w:val="center"/>
          </w:tcPr>
          <w:p w:rsidR="007817FC" w:rsidRPr="001C75A7" w:rsidRDefault="007817FC" w:rsidP="0089705F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 w:rsidRPr="001C75A7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العنوان</w:t>
            </w:r>
          </w:p>
        </w:tc>
      </w:tr>
      <w:tr w:rsidR="007817FC" w:rsidTr="00746F24">
        <w:trPr>
          <w:trHeight w:val="494"/>
        </w:trPr>
        <w:tc>
          <w:tcPr>
            <w:tcW w:w="2790" w:type="dxa"/>
            <w:vMerge/>
          </w:tcPr>
          <w:p w:rsidR="007817FC" w:rsidRPr="007F3CE7" w:rsidRDefault="007817FC" w:rsidP="00697B34">
            <w:pPr>
              <w:bidi w:val="0"/>
              <w:jc w:val="center"/>
              <w:rPr>
                <w:rFonts w:ascii="Arial" w:hAnsi="Arial" w:cs="Arial"/>
                <w:b/>
                <w:bCs/>
                <w:color w:val="002060"/>
                <w:sz w:val="28"/>
                <w:szCs w:val="28"/>
                <w:lang w:bidi="ar-BH"/>
              </w:rPr>
            </w:pPr>
          </w:p>
        </w:tc>
        <w:tc>
          <w:tcPr>
            <w:tcW w:w="5760" w:type="dxa"/>
            <w:vAlign w:val="center"/>
          </w:tcPr>
          <w:p w:rsidR="007817FC" w:rsidRPr="001C75A7" w:rsidRDefault="00F906A3" w:rsidP="0089705F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hyperlink r:id="rId9" w:history="1">
              <w:r w:rsidR="00691091" w:rsidRPr="001A5FA1">
                <w:rPr>
                  <w:rStyle w:val="Hyperlink"/>
                  <w:rFonts w:ascii="Arial" w:hAnsi="Arial" w:cs="Arial"/>
                  <w:b/>
                  <w:bCs/>
                  <w:sz w:val="28"/>
                  <w:szCs w:val="28"/>
                  <w:lang w:bidi="ar-BH"/>
                </w:rPr>
                <w:t>Hamad.seroor@outlook.com</w:t>
              </w:r>
            </w:hyperlink>
          </w:p>
        </w:tc>
        <w:tc>
          <w:tcPr>
            <w:tcW w:w="1802" w:type="dxa"/>
            <w:vAlign w:val="center"/>
          </w:tcPr>
          <w:p w:rsidR="007817FC" w:rsidRPr="001C75A7" w:rsidRDefault="007817FC" w:rsidP="0089705F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 w:rsidRPr="001C75A7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البريد الالكتروني</w:t>
            </w:r>
          </w:p>
        </w:tc>
      </w:tr>
      <w:tr w:rsidR="007817FC" w:rsidTr="00746F24">
        <w:trPr>
          <w:trHeight w:val="494"/>
        </w:trPr>
        <w:tc>
          <w:tcPr>
            <w:tcW w:w="2790" w:type="dxa"/>
            <w:vMerge/>
          </w:tcPr>
          <w:p w:rsidR="007817FC" w:rsidRPr="007F3CE7" w:rsidRDefault="007817FC" w:rsidP="00697B34">
            <w:pPr>
              <w:bidi w:val="0"/>
              <w:jc w:val="center"/>
              <w:rPr>
                <w:rFonts w:ascii="Arial" w:hAnsi="Arial" w:cs="Arial"/>
                <w:b/>
                <w:bCs/>
                <w:color w:val="002060"/>
                <w:sz w:val="28"/>
                <w:szCs w:val="28"/>
                <w:lang w:bidi="ar-BH"/>
              </w:rPr>
            </w:pPr>
          </w:p>
        </w:tc>
        <w:tc>
          <w:tcPr>
            <w:tcW w:w="5760" w:type="dxa"/>
            <w:vAlign w:val="center"/>
          </w:tcPr>
          <w:p w:rsidR="007817FC" w:rsidRPr="001C75A7" w:rsidRDefault="007817FC" w:rsidP="0089705F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36665464 </w:t>
            </w:r>
            <w:r w:rsidR="00691091"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  <w:t>–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 38222520</w:t>
            </w:r>
          </w:p>
        </w:tc>
        <w:tc>
          <w:tcPr>
            <w:tcW w:w="1802" w:type="dxa"/>
            <w:vAlign w:val="center"/>
          </w:tcPr>
          <w:p w:rsidR="007817FC" w:rsidRPr="001C75A7" w:rsidRDefault="007817FC" w:rsidP="0089705F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رقم التواصل</w:t>
            </w:r>
          </w:p>
        </w:tc>
      </w:tr>
    </w:tbl>
    <w:p w:rsidR="00F12F6F" w:rsidRPr="0093214A" w:rsidRDefault="00F12F6F" w:rsidP="001C75A7">
      <w:pPr>
        <w:rPr>
          <w:sz w:val="10"/>
          <w:szCs w:val="10"/>
          <w:rtl/>
        </w:rPr>
      </w:pPr>
    </w:p>
    <w:tbl>
      <w:tblPr>
        <w:tblStyle w:val="TableGrid"/>
        <w:tblW w:w="10371" w:type="dxa"/>
        <w:tblInd w:w="-432" w:type="dxa"/>
        <w:tblLook w:val="04A0" w:firstRow="1" w:lastRow="0" w:firstColumn="1" w:lastColumn="0" w:noHBand="0" w:noVBand="1"/>
      </w:tblPr>
      <w:tblGrid>
        <w:gridCol w:w="4050"/>
        <w:gridCol w:w="6321"/>
      </w:tblGrid>
      <w:tr w:rsidR="001C75A7" w:rsidTr="00F763C6">
        <w:trPr>
          <w:trHeight w:val="359"/>
        </w:trPr>
        <w:tc>
          <w:tcPr>
            <w:tcW w:w="10371" w:type="dxa"/>
            <w:gridSpan w:val="2"/>
            <w:shd w:val="clear" w:color="auto" w:fill="B6DDE8" w:themeFill="accent5" w:themeFillTint="66"/>
          </w:tcPr>
          <w:p w:rsidR="001C75A7" w:rsidRPr="001C75A7" w:rsidRDefault="001C75A7" w:rsidP="001C75A7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 w:rsidRPr="001C75A7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م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ـــ</w:t>
            </w:r>
            <w:r w:rsidRPr="001C75A7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ؤهل ال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ــ</w:t>
            </w:r>
            <w:r w:rsidRPr="001C75A7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دراس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ــــ</w:t>
            </w:r>
            <w:r w:rsidRPr="001C75A7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ي</w:t>
            </w:r>
          </w:p>
        </w:tc>
      </w:tr>
      <w:tr w:rsidR="001C75A7" w:rsidTr="0093214A">
        <w:trPr>
          <w:trHeight w:val="359"/>
        </w:trPr>
        <w:tc>
          <w:tcPr>
            <w:tcW w:w="4050" w:type="dxa"/>
            <w:vAlign w:val="center"/>
          </w:tcPr>
          <w:p w:rsidR="001C75A7" w:rsidRPr="001C75A7" w:rsidRDefault="001C75A7" w:rsidP="009664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 w:rsidRPr="001C75A7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جامعة الازهر (جمهورية مصر العربية)</w:t>
            </w:r>
          </w:p>
        </w:tc>
        <w:tc>
          <w:tcPr>
            <w:tcW w:w="6321" w:type="dxa"/>
            <w:vAlign w:val="center"/>
          </w:tcPr>
          <w:p w:rsidR="009664CF" w:rsidRDefault="001C75A7" w:rsidP="00746F2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proofErr w:type="spellStart"/>
            <w:r w:rsidRPr="001C75A7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باكلوريوس</w:t>
            </w:r>
            <w:proofErr w:type="spellEnd"/>
            <w:r w:rsidRPr="001C75A7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 قانون</w:t>
            </w:r>
          </w:p>
          <w:p w:rsidR="001C75A7" w:rsidRPr="001C75A7" w:rsidRDefault="001C75A7" w:rsidP="009664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 w:rsidRPr="001C75A7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2014</w:t>
            </w:r>
          </w:p>
        </w:tc>
      </w:tr>
      <w:tr w:rsidR="001C75A7" w:rsidTr="0093214A">
        <w:trPr>
          <w:trHeight w:val="359"/>
        </w:trPr>
        <w:tc>
          <w:tcPr>
            <w:tcW w:w="4050" w:type="dxa"/>
            <w:vAlign w:val="center"/>
          </w:tcPr>
          <w:p w:rsidR="001C75A7" w:rsidRPr="001C75A7" w:rsidRDefault="001C75A7" w:rsidP="009664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 w:rsidRPr="001C75A7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المعهد الديني (تخصص ديني)</w:t>
            </w:r>
          </w:p>
        </w:tc>
        <w:tc>
          <w:tcPr>
            <w:tcW w:w="6321" w:type="dxa"/>
            <w:vAlign w:val="center"/>
          </w:tcPr>
          <w:p w:rsidR="009664CF" w:rsidRDefault="001C75A7" w:rsidP="009664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 w:rsidRPr="001C75A7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شهادة الثانوية العامة</w:t>
            </w:r>
          </w:p>
          <w:p w:rsidR="001C75A7" w:rsidRPr="001C75A7" w:rsidRDefault="001C75A7" w:rsidP="009664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 w:rsidRPr="001C75A7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2008</w:t>
            </w:r>
          </w:p>
        </w:tc>
      </w:tr>
    </w:tbl>
    <w:p w:rsidR="001C75A7" w:rsidRPr="0093214A" w:rsidRDefault="001C75A7" w:rsidP="001C75A7">
      <w:pPr>
        <w:rPr>
          <w:sz w:val="10"/>
          <w:szCs w:val="10"/>
          <w:rtl/>
        </w:rPr>
      </w:pPr>
    </w:p>
    <w:tbl>
      <w:tblPr>
        <w:tblStyle w:val="TableGrid"/>
        <w:tblW w:w="10353" w:type="dxa"/>
        <w:tblInd w:w="-432" w:type="dxa"/>
        <w:tblLook w:val="04A0" w:firstRow="1" w:lastRow="0" w:firstColumn="1" w:lastColumn="0" w:noHBand="0" w:noVBand="1"/>
      </w:tblPr>
      <w:tblGrid>
        <w:gridCol w:w="4050"/>
        <w:gridCol w:w="6303"/>
      </w:tblGrid>
      <w:tr w:rsidR="005944FC" w:rsidRPr="007F3CE7" w:rsidTr="00F763C6">
        <w:trPr>
          <w:trHeight w:val="314"/>
        </w:trPr>
        <w:tc>
          <w:tcPr>
            <w:tcW w:w="10353" w:type="dxa"/>
            <w:gridSpan w:val="2"/>
            <w:shd w:val="clear" w:color="auto" w:fill="B6DDE8" w:themeFill="accent5" w:themeFillTint="66"/>
          </w:tcPr>
          <w:p w:rsidR="005944FC" w:rsidRPr="005944FC" w:rsidRDefault="005944FC" w:rsidP="005944F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خبرات الوظيفية والعمليــــة</w:t>
            </w:r>
          </w:p>
        </w:tc>
      </w:tr>
      <w:tr w:rsidR="005944FC" w:rsidRPr="007F3CE7" w:rsidTr="00B42F03">
        <w:trPr>
          <w:trHeight w:val="314"/>
        </w:trPr>
        <w:tc>
          <w:tcPr>
            <w:tcW w:w="4050" w:type="dxa"/>
            <w:vAlign w:val="center"/>
          </w:tcPr>
          <w:p w:rsidR="005944FC" w:rsidRPr="005944FC" w:rsidRDefault="005944FC" w:rsidP="00697B3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الهيئة العامة للتأمين الاجتماعي</w:t>
            </w:r>
          </w:p>
        </w:tc>
        <w:tc>
          <w:tcPr>
            <w:tcW w:w="6303" w:type="dxa"/>
            <w:vAlign w:val="center"/>
          </w:tcPr>
          <w:p w:rsidR="009664CF" w:rsidRDefault="005944FC" w:rsidP="009664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باحث قانوني</w:t>
            </w:r>
            <w:r w:rsidR="007817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 </w:t>
            </w:r>
          </w:p>
          <w:p w:rsidR="005944FC" w:rsidRPr="005944FC" w:rsidRDefault="005944FC" w:rsidP="009664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2017</w:t>
            </w:r>
          </w:p>
        </w:tc>
      </w:tr>
      <w:tr w:rsidR="005944FC" w:rsidRPr="007F3CE7" w:rsidTr="00B42F03">
        <w:trPr>
          <w:trHeight w:val="296"/>
        </w:trPr>
        <w:tc>
          <w:tcPr>
            <w:tcW w:w="4050" w:type="dxa"/>
            <w:vAlign w:val="center"/>
          </w:tcPr>
          <w:p w:rsidR="005944FC" w:rsidRPr="005944FC" w:rsidRDefault="005944FC" w:rsidP="00697B3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مكتب المحامي/ محمد جاسم الذوادي</w:t>
            </w:r>
          </w:p>
        </w:tc>
        <w:tc>
          <w:tcPr>
            <w:tcW w:w="6303" w:type="dxa"/>
            <w:vAlign w:val="center"/>
          </w:tcPr>
          <w:p w:rsidR="009664CF" w:rsidRDefault="005944FC" w:rsidP="009664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محامي</w:t>
            </w:r>
          </w:p>
          <w:p w:rsidR="009664CF" w:rsidRPr="005944FC" w:rsidRDefault="005944FC" w:rsidP="009664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2016</w:t>
            </w:r>
          </w:p>
        </w:tc>
      </w:tr>
      <w:tr w:rsidR="005944FC" w:rsidRPr="007F3CE7" w:rsidTr="00B42F03">
        <w:trPr>
          <w:trHeight w:val="314"/>
        </w:trPr>
        <w:tc>
          <w:tcPr>
            <w:tcW w:w="4050" w:type="dxa"/>
            <w:vAlign w:val="center"/>
          </w:tcPr>
          <w:p w:rsidR="005944FC" w:rsidRPr="005944FC" w:rsidRDefault="005944FC" w:rsidP="00697B3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مكتب المحامية/ مها جابر</w:t>
            </w:r>
          </w:p>
        </w:tc>
        <w:tc>
          <w:tcPr>
            <w:tcW w:w="6303" w:type="dxa"/>
            <w:vAlign w:val="center"/>
          </w:tcPr>
          <w:p w:rsidR="005944FC" w:rsidRDefault="005944FC" w:rsidP="009664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محامي</w:t>
            </w:r>
          </w:p>
          <w:p w:rsidR="009664CF" w:rsidRPr="005944FC" w:rsidRDefault="009664CF" w:rsidP="009664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2015</w:t>
            </w:r>
          </w:p>
        </w:tc>
      </w:tr>
      <w:tr w:rsidR="005944FC" w:rsidRPr="007F3CE7" w:rsidTr="00B42F03">
        <w:trPr>
          <w:trHeight w:val="314"/>
        </w:trPr>
        <w:tc>
          <w:tcPr>
            <w:tcW w:w="4050" w:type="dxa"/>
            <w:vAlign w:val="center"/>
          </w:tcPr>
          <w:p w:rsidR="005944FC" w:rsidRPr="005944FC" w:rsidRDefault="005944FC" w:rsidP="00697B3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وزارة التنمية الاجتماعية</w:t>
            </w:r>
          </w:p>
        </w:tc>
        <w:tc>
          <w:tcPr>
            <w:tcW w:w="6303" w:type="dxa"/>
            <w:vAlign w:val="center"/>
          </w:tcPr>
          <w:p w:rsidR="005944FC" w:rsidRDefault="005944FC" w:rsidP="007817F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باحث قانوني</w:t>
            </w:r>
            <w:r w:rsidR="009664CF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 "عقد مؤقت"</w:t>
            </w:r>
            <w:r w:rsidR="007817FC"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  <w:t xml:space="preserve"> </w:t>
            </w:r>
          </w:p>
          <w:p w:rsidR="009664CF" w:rsidRPr="005944FC" w:rsidRDefault="009664CF" w:rsidP="009664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2014</w:t>
            </w:r>
          </w:p>
        </w:tc>
      </w:tr>
    </w:tbl>
    <w:p w:rsidR="009664CF" w:rsidRDefault="009664CF" w:rsidP="001C75A7">
      <w:pPr>
        <w:rPr>
          <w:sz w:val="10"/>
          <w:szCs w:val="10"/>
          <w:rtl/>
        </w:rPr>
      </w:pPr>
    </w:p>
    <w:p w:rsidR="00746F24" w:rsidRPr="0093214A" w:rsidRDefault="00746F24" w:rsidP="001C75A7">
      <w:pPr>
        <w:rPr>
          <w:sz w:val="10"/>
          <w:szCs w:val="10"/>
          <w:rtl/>
        </w:rPr>
      </w:pPr>
    </w:p>
    <w:tbl>
      <w:tblPr>
        <w:tblStyle w:val="TableGrid"/>
        <w:tblW w:w="10350" w:type="dxa"/>
        <w:tblInd w:w="-432" w:type="dxa"/>
        <w:tblLook w:val="04A0" w:firstRow="1" w:lastRow="0" w:firstColumn="1" w:lastColumn="0" w:noHBand="0" w:noVBand="1"/>
      </w:tblPr>
      <w:tblGrid>
        <w:gridCol w:w="4050"/>
        <w:gridCol w:w="6300"/>
      </w:tblGrid>
      <w:tr w:rsidR="005944FC" w:rsidRPr="00F36D7A" w:rsidTr="00F763C6">
        <w:tc>
          <w:tcPr>
            <w:tcW w:w="10350" w:type="dxa"/>
            <w:gridSpan w:val="2"/>
            <w:shd w:val="clear" w:color="auto" w:fill="B6DDE8" w:themeFill="accent5" w:themeFillTint="66"/>
          </w:tcPr>
          <w:p w:rsidR="005944FC" w:rsidRPr="005944FC" w:rsidRDefault="005944FC" w:rsidP="005944F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بــــــرامج التدريبية </w:t>
            </w:r>
            <w:r w:rsidRPr="005944FC"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  <w:t>–</w:t>
            </w: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 الطويلـــــة</w:t>
            </w:r>
          </w:p>
        </w:tc>
      </w:tr>
      <w:tr w:rsidR="005944FC" w:rsidRPr="00F36D7A" w:rsidTr="007817FC">
        <w:tc>
          <w:tcPr>
            <w:tcW w:w="4050" w:type="dxa"/>
            <w:vAlign w:val="center"/>
          </w:tcPr>
          <w:p w:rsidR="005944FC" w:rsidRPr="005944FC" w:rsidRDefault="005944FC" w:rsidP="007817FC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مركز التحكيم التجاري لدول مجلس التعاون</w:t>
            </w:r>
          </w:p>
        </w:tc>
        <w:tc>
          <w:tcPr>
            <w:tcW w:w="6300" w:type="dxa"/>
          </w:tcPr>
          <w:p w:rsidR="005944FC" w:rsidRDefault="005944FC" w:rsidP="007817FC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شهادة الاحترافية في تأهيل وإعداد المحك</w:t>
            </w:r>
            <w:r w:rsidR="007817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م</w:t>
            </w: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ين </w:t>
            </w:r>
          </w:p>
          <w:p w:rsidR="005944FC" w:rsidRPr="005944FC" w:rsidRDefault="005944FC" w:rsidP="005944FC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2018</w:t>
            </w:r>
          </w:p>
        </w:tc>
      </w:tr>
      <w:tr w:rsidR="005944FC" w:rsidRPr="00F36D7A" w:rsidTr="00B4336D">
        <w:tc>
          <w:tcPr>
            <w:tcW w:w="4050" w:type="dxa"/>
            <w:vAlign w:val="center"/>
          </w:tcPr>
          <w:p w:rsidR="005944FC" w:rsidRPr="005944FC" w:rsidRDefault="005944FC" w:rsidP="007817FC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معهد الإدارة العامة </w:t>
            </w:r>
            <w:r w:rsidRPr="005944FC"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  <w:t>–</w:t>
            </w: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 بيبا</w:t>
            </w:r>
          </w:p>
        </w:tc>
        <w:tc>
          <w:tcPr>
            <w:tcW w:w="6300" w:type="dxa"/>
            <w:vAlign w:val="center"/>
          </w:tcPr>
          <w:p w:rsidR="005944FC" w:rsidRDefault="005944FC" w:rsidP="00B4336D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برنامج الوطني لتطوير القيادات الحكومية </w:t>
            </w:r>
            <w:r w:rsidRPr="005944FC"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  <w:t>–</w:t>
            </w: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 تكوين</w:t>
            </w:r>
          </w:p>
          <w:p w:rsidR="005944FC" w:rsidRPr="005944FC" w:rsidRDefault="005944FC" w:rsidP="00B4336D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2017</w:t>
            </w:r>
          </w:p>
        </w:tc>
      </w:tr>
      <w:tr w:rsidR="005944FC" w:rsidRPr="00F36D7A" w:rsidTr="007817FC">
        <w:tc>
          <w:tcPr>
            <w:tcW w:w="4050" w:type="dxa"/>
            <w:vAlign w:val="center"/>
          </w:tcPr>
          <w:p w:rsidR="005944FC" w:rsidRPr="005944FC" w:rsidRDefault="005944FC" w:rsidP="007817FC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معهد الدراسات القضائية والقانونية</w:t>
            </w:r>
          </w:p>
        </w:tc>
        <w:tc>
          <w:tcPr>
            <w:tcW w:w="6300" w:type="dxa"/>
          </w:tcPr>
          <w:p w:rsidR="005944FC" w:rsidRDefault="005944FC" w:rsidP="00B4336D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برنامج </w:t>
            </w:r>
            <w:r w:rsidR="00B4336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ا</w:t>
            </w:r>
            <w:r w:rsidR="00B4336D"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لتدريب </w:t>
            </w: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الأساسي </w:t>
            </w:r>
            <w:r w:rsidR="00B4336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ل</w:t>
            </w: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لمحامين </w:t>
            </w:r>
          </w:p>
          <w:p w:rsidR="005944FC" w:rsidRPr="005944FC" w:rsidRDefault="005944FC" w:rsidP="005944FC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2016</w:t>
            </w: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 </w:t>
            </w:r>
          </w:p>
        </w:tc>
      </w:tr>
      <w:tr w:rsidR="005944FC" w:rsidRPr="00F36D7A" w:rsidTr="00B42F03">
        <w:tc>
          <w:tcPr>
            <w:tcW w:w="4050" w:type="dxa"/>
            <w:vAlign w:val="center"/>
          </w:tcPr>
          <w:p w:rsidR="005944FC" w:rsidRPr="005944FC" w:rsidRDefault="005944FC" w:rsidP="00697B34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lastRenderedPageBreak/>
              <w:t>الهيئة العربية للتحكيم والقانون</w:t>
            </w:r>
          </w:p>
        </w:tc>
        <w:tc>
          <w:tcPr>
            <w:tcW w:w="6300" w:type="dxa"/>
          </w:tcPr>
          <w:p w:rsidR="005944FC" w:rsidRPr="005944FC" w:rsidRDefault="005944FC" w:rsidP="00697B34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برنامج التخصصي بدراسة إجراءات الدعوى التحكيمية وحكم التحكيم وتنفيذه</w:t>
            </w:r>
            <w:r w:rsidR="002A0E84"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 بالتعاون مع جامعة القاهرة</w:t>
            </w:r>
          </w:p>
          <w:p w:rsidR="005944FC" w:rsidRPr="005944FC" w:rsidRDefault="005944FC" w:rsidP="00697B34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2015</w:t>
            </w:r>
          </w:p>
        </w:tc>
      </w:tr>
      <w:tr w:rsidR="005944FC" w:rsidRPr="00F36D7A" w:rsidTr="00B42F03">
        <w:tc>
          <w:tcPr>
            <w:tcW w:w="4050" w:type="dxa"/>
            <w:vAlign w:val="center"/>
          </w:tcPr>
          <w:p w:rsidR="005944FC" w:rsidRPr="005944FC" w:rsidRDefault="005944FC" w:rsidP="00697B34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مركز الدولي الخليجي</w:t>
            </w:r>
          </w:p>
        </w:tc>
        <w:tc>
          <w:tcPr>
            <w:tcW w:w="6300" w:type="dxa"/>
          </w:tcPr>
          <w:p w:rsidR="005944FC" w:rsidRPr="005944FC" w:rsidRDefault="005944FC" w:rsidP="00697B34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برنامج التمهيدي للتحكيم التجاري الدولي</w:t>
            </w:r>
          </w:p>
          <w:p w:rsidR="005944FC" w:rsidRDefault="002A0E84" w:rsidP="00697B34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بالتعاون مع الهيئة العربية للتحكيم والقانون واتحاد الجامعات العربية </w:t>
            </w:r>
            <w:r w:rsidRPr="005944FC"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  <w:t>–</w:t>
            </w: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 جامعة القاهرة بجمهورية مصر العربية</w:t>
            </w:r>
          </w:p>
          <w:p w:rsidR="002A0E84" w:rsidRPr="005944FC" w:rsidRDefault="002A0E84" w:rsidP="002A0E84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2015</w:t>
            </w:r>
          </w:p>
        </w:tc>
      </w:tr>
      <w:tr w:rsidR="00A238CF" w:rsidRPr="00F36D7A" w:rsidTr="00B42F03">
        <w:tc>
          <w:tcPr>
            <w:tcW w:w="4050" w:type="dxa"/>
            <w:vAlign w:val="center"/>
          </w:tcPr>
          <w:p w:rsidR="00A238CF" w:rsidRPr="005944FC" w:rsidRDefault="00A238CF" w:rsidP="00697B34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تمكين</w:t>
            </w:r>
          </w:p>
        </w:tc>
        <w:tc>
          <w:tcPr>
            <w:tcW w:w="6300" w:type="dxa"/>
          </w:tcPr>
          <w:p w:rsidR="00A238CF" w:rsidRDefault="007817FC" w:rsidP="00A238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برنامج مد</w:t>
            </w:r>
            <w:r w:rsidR="00A238CF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قق الجودة الايزو </w:t>
            </w:r>
            <w:r w:rsidR="00A238CF"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  <w:t>ISO 9001:2008</w:t>
            </w:r>
          </w:p>
          <w:p w:rsidR="00A238CF" w:rsidRPr="005944FC" w:rsidRDefault="00A238CF" w:rsidP="00A238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2014</w:t>
            </w:r>
          </w:p>
        </w:tc>
      </w:tr>
      <w:tr w:rsidR="002A0E84" w:rsidRPr="00F36D7A" w:rsidTr="00B42F03">
        <w:tc>
          <w:tcPr>
            <w:tcW w:w="4050" w:type="dxa"/>
            <w:vAlign w:val="center"/>
          </w:tcPr>
          <w:p w:rsidR="00697B34" w:rsidRDefault="00697B34" w:rsidP="00697B34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المركز الكندي للتنمية البشرية</w:t>
            </w:r>
            <w:r w:rsidR="00296936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 د. إبراهيم الفقي</w:t>
            </w:r>
          </w:p>
          <w:p w:rsidR="002A0E84" w:rsidRPr="005944FC" w:rsidRDefault="00A238CF" w:rsidP="00697B34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جمهورية مصر العربية</w:t>
            </w:r>
          </w:p>
        </w:tc>
        <w:tc>
          <w:tcPr>
            <w:tcW w:w="6300" w:type="dxa"/>
          </w:tcPr>
          <w:p w:rsidR="002A0E84" w:rsidRDefault="00697B34" w:rsidP="00697B34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برنامج التنمية البشرية</w:t>
            </w:r>
          </w:p>
          <w:p w:rsidR="00697B34" w:rsidRDefault="00697B34" w:rsidP="00697B34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صناعة النجاح </w:t>
            </w:r>
            <w:r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  <w:t>–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 التسويق </w:t>
            </w:r>
            <w:proofErr w:type="spellStart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الاكتروني</w:t>
            </w:r>
            <w:proofErr w:type="spellEnd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  <w:t>–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 قانون الجذب </w:t>
            </w:r>
            <w:r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  <w:t>–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 اسرار النجاح </w:t>
            </w:r>
            <w:r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  <w:t>–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 البرمجة اللغوية العصبية</w:t>
            </w:r>
          </w:p>
          <w:p w:rsidR="00697B34" w:rsidRPr="005944FC" w:rsidRDefault="00697B34" w:rsidP="00697B34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2012</w:t>
            </w:r>
          </w:p>
        </w:tc>
      </w:tr>
      <w:tr w:rsidR="00F071F0" w:rsidRPr="00F36D7A" w:rsidTr="00B42F03">
        <w:tc>
          <w:tcPr>
            <w:tcW w:w="4050" w:type="dxa"/>
            <w:vAlign w:val="center"/>
          </w:tcPr>
          <w:p w:rsidR="00F071F0" w:rsidRDefault="00F071F0" w:rsidP="00697B34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هيئة الحكومة الالكترونية</w:t>
            </w:r>
          </w:p>
        </w:tc>
        <w:tc>
          <w:tcPr>
            <w:tcW w:w="6300" w:type="dxa"/>
          </w:tcPr>
          <w:p w:rsidR="00F071F0" w:rsidRDefault="00F071F0" w:rsidP="00697B34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برنامج قدرات للتدريب الالكتروني</w:t>
            </w:r>
          </w:p>
          <w:p w:rsidR="00F071F0" w:rsidRDefault="00F071F0" w:rsidP="00F071F0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بالتعاون مع معهد البحرين لريادة الاعمال والتكنولوجيا</w:t>
            </w:r>
          </w:p>
          <w:p w:rsidR="00F071F0" w:rsidRDefault="00F071F0" w:rsidP="00F071F0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2011</w:t>
            </w:r>
          </w:p>
        </w:tc>
      </w:tr>
      <w:tr w:rsidR="00F071F0" w:rsidRPr="00F36D7A" w:rsidTr="00B42F03">
        <w:tc>
          <w:tcPr>
            <w:tcW w:w="4050" w:type="dxa"/>
            <w:vAlign w:val="center"/>
          </w:tcPr>
          <w:p w:rsidR="00F071F0" w:rsidRDefault="00F071F0" w:rsidP="00697B34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معهد البحرين</w:t>
            </w:r>
          </w:p>
        </w:tc>
        <w:tc>
          <w:tcPr>
            <w:tcW w:w="6300" w:type="dxa"/>
          </w:tcPr>
          <w:p w:rsidR="00F071F0" w:rsidRDefault="00F071F0" w:rsidP="00F071F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برنامج قيادة الكمبيوتر </w:t>
            </w:r>
            <w:r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  <w:t>ACCA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 بالتعاون مع مايكروسوفت</w:t>
            </w:r>
          </w:p>
          <w:p w:rsidR="00F071F0" w:rsidRDefault="00F071F0" w:rsidP="00F071F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2010</w:t>
            </w:r>
          </w:p>
        </w:tc>
      </w:tr>
    </w:tbl>
    <w:p w:rsidR="00746F24" w:rsidRPr="0093214A" w:rsidRDefault="00746F24" w:rsidP="001C75A7">
      <w:pPr>
        <w:rPr>
          <w:sz w:val="10"/>
          <w:szCs w:val="10"/>
          <w:rtl/>
        </w:rPr>
      </w:pPr>
    </w:p>
    <w:tbl>
      <w:tblPr>
        <w:tblStyle w:val="TableGrid"/>
        <w:tblW w:w="10350" w:type="dxa"/>
        <w:tblInd w:w="-432" w:type="dxa"/>
        <w:tblLook w:val="04A0" w:firstRow="1" w:lastRow="0" w:firstColumn="1" w:lastColumn="0" w:noHBand="0" w:noVBand="1"/>
      </w:tblPr>
      <w:tblGrid>
        <w:gridCol w:w="4050"/>
        <w:gridCol w:w="6300"/>
      </w:tblGrid>
      <w:tr w:rsidR="005944FC" w:rsidRPr="00F36D7A" w:rsidTr="00F763C6">
        <w:tc>
          <w:tcPr>
            <w:tcW w:w="10350" w:type="dxa"/>
            <w:gridSpan w:val="2"/>
            <w:shd w:val="clear" w:color="auto" w:fill="B6DDE8" w:themeFill="accent5" w:themeFillTint="66"/>
            <w:vAlign w:val="center"/>
          </w:tcPr>
          <w:p w:rsidR="005944FC" w:rsidRPr="005944FC" w:rsidRDefault="005944FC" w:rsidP="005944F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ب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ـــــ</w:t>
            </w: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رامج التدريبية </w:t>
            </w:r>
            <w:r w:rsidRPr="005944FC"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  <w:t>–</w:t>
            </w: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 القصي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ــــ</w:t>
            </w: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رة</w:t>
            </w:r>
          </w:p>
        </w:tc>
      </w:tr>
      <w:tr w:rsidR="008D0F84" w:rsidRPr="00F36D7A" w:rsidTr="00B42F03">
        <w:tc>
          <w:tcPr>
            <w:tcW w:w="4050" w:type="dxa"/>
            <w:vAlign w:val="center"/>
          </w:tcPr>
          <w:p w:rsidR="008D0F84" w:rsidRPr="005944FC" w:rsidRDefault="008D0F84" w:rsidP="004701A9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المعهد الدراسات القضائية والقانونية</w:t>
            </w:r>
          </w:p>
        </w:tc>
        <w:tc>
          <w:tcPr>
            <w:tcW w:w="6300" w:type="dxa"/>
            <w:vAlign w:val="center"/>
          </w:tcPr>
          <w:p w:rsidR="008D0F84" w:rsidRDefault="008D0F84" w:rsidP="008D0F84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ورشة 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في مواجهة القانونية للشركات الوهمية</w:t>
            </w:r>
          </w:p>
          <w:p w:rsidR="008D0F84" w:rsidRPr="005944FC" w:rsidRDefault="008D0F84" w:rsidP="004701A9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2018</w:t>
            </w:r>
          </w:p>
        </w:tc>
      </w:tr>
      <w:tr w:rsidR="005944FC" w:rsidRPr="00F36D7A" w:rsidTr="00B42F03">
        <w:tc>
          <w:tcPr>
            <w:tcW w:w="4050" w:type="dxa"/>
            <w:vAlign w:val="center"/>
          </w:tcPr>
          <w:p w:rsidR="005944FC" w:rsidRPr="005944FC" w:rsidRDefault="005944FC" w:rsidP="005944FC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المعهد الدراسات القضائية والقانونية</w:t>
            </w:r>
          </w:p>
        </w:tc>
        <w:tc>
          <w:tcPr>
            <w:tcW w:w="6300" w:type="dxa"/>
            <w:vAlign w:val="center"/>
          </w:tcPr>
          <w:p w:rsidR="005944FC" w:rsidRDefault="005944FC" w:rsidP="0093214A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ورشة الصياغة التشريعية للقوانين واللوائح</w:t>
            </w:r>
          </w:p>
          <w:p w:rsidR="005944FC" w:rsidRPr="005944FC" w:rsidRDefault="005944FC" w:rsidP="005944FC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2017</w:t>
            </w:r>
          </w:p>
        </w:tc>
      </w:tr>
      <w:tr w:rsidR="005944FC" w:rsidRPr="00F36D7A" w:rsidTr="00B42F03">
        <w:tc>
          <w:tcPr>
            <w:tcW w:w="4050" w:type="dxa"/>
            <w:vAlign w:val="center"/>
          </w:tcPr>
          <w:p w:rsidR="005944FC" w:rsidRPr="005944FC" w:rsidRDefault="005944FC" w:rsidP="005944FC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الهيئة العامة للتأمين الاجتماعي</w:t>
            </w:r>
          </w:p>
        </w:tc>
        <w:tc>
          <w:tcPr>
            <w:tcW w:w="6300" w:type="dxa"/>
            <w:vAlign w:val="center"/>
          </w:tcPr>
          <w:p w:rsidR="0093214A" w:rsidRDefault="005944FC" w:rsidP="0093214A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ورشة القروض والاستبدال واصابات العمل</w:t>
            </w:r>
          </w:p>
          <w:p w:rsidR="005944FC" w:rsidRPr="005944FC" w:rsidRDefault="005944FC" w:rsidP="0093214A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2016</w:t>
            </w:r>
          </w:p>
        </w:tc>
      </w:tr>
      <w:tr w:rsidR="005944FC" w:rsidRPr="00F36D7A" w:rsidTr="00B42F03">
        <w:tc>
          <w:tcPr>
            <w:tcW w:w="4050" w:type="dxa"/>
            <w:vAlign w:val="center"/>
          </w:tcPr>
          <w:p w:rsidR="005944FC" w:rsidRPr="005944FC" w:rsidRDefault="005944FC" w:rsidP="005944FC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المعهد الدراسات القضائية والقانونية</w:t>
            </w:r>
          </w:p>
        </w:tc>
        <w:tc>
          <w:tcPr>
            <w:tcW w:w="6300" w:type="dxa"/>
            <w:vAlign w:val="center"/>
          </w:tcPr>
          <w:p w:rsidR="005944FC" w:rsidRDefault="005944FC" w:rsidP="007817FC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ورشة المسئولية المدنية الناشئة عن حوادث المركبات</w:t>
            </w:r>
          </w:p>
          <w:p w:rsidR="005944FC" w:rsidRPr="005944FC" w:rsidRDefault="005944FC" w:rsidP="005944FC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2016</w:t>
            </w:r>
          </w:p>
        </w:tc>
      </w:tr>
      <w:tr w:rsidR="005944FC" w:rsidRPr="00F36D7A" w:rsidTr="00B42F03">
        <w:tc>
          <w:tcPr>
            <w:tcW w:w="4050" w:type="dxa"/>
            <w:vAlign w:val="center"/>
          </w:tcPr>
          <w:p w:rsidR="005944FC" w:rsidRPr="005944FC" w:rsidRDefault="005944FC" w:rsidP="005944FC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المعهد الدراسات القضائية والقانونية</w:t>
            </w:r>
          </w:p>
        </w:tc>
        <w:tc>
          <w:tcPr>
            <w:tcW w:w="6300" w:type="dxa"/>
            <w:vAlign w:val="center"/>
          </w:tcPr>
          <w:p w:rsidR="005944FC" w:rsidRDefault="005944FC" w:rsidP="0093214A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ورشة تطبيقات حماية المستهلك في شأن حماية المنافسة ومنع الاحتكار</w:t>
            </w:r>
          </w:p>
          <w:p w:rsidR="005944FC" w:rsidRPr="005944FC" w:rsidRDefault="005944FC" w:rsidP="005944FC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2016</w:t>
            </w:r>
          </w:p>
        </w:tc>
      </w:tr>
      <w:tr w:rsidR="005944FC" w:rsidRPr="00F36D7A" w:rsidTr="00B42F03">
        <w:tc>
          <w:tcPr>
            <w:tcW w:w="4050" w:type="dxa"/>
            <w:vAlign w:val="center"/>
          </w:tcPr>
          <w:p w:rsidR="005944FC" w:rsidRPr="005944FC" w:rsidRDefault="005944FC" w:rsidP="005944FC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المعهد الدراسات القضائية والقانونية</w:t>
            </w:r>
          </w:p>
        </w:tc>
        <w:tc>
          <w:tcPr>
            <w:tcW w:w="6300" w:type="dxa"/>
            <w:vAlign w:val="center"/>
          </w:tcPr>
          <w:p w:rsidR="005944FC" w:rsidRDefault="005944FC" w:rsidP="007817FC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ورشة تأسيس الشركات وتصفيتها</w:t>
            </w:r>
          </w:p>
          <w:p w:rsidR="005944FC" w:rsidRPr="005944FC" w:rsidRDefault="005944FC" w:rsidP="005944FC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2016</w:t>
            </w:r>
          </w:p>
        </w:tc>
      </w:tr>
      <w:tr w:rsidR="005944FC" w:rsidRPr="00F36D7A" w:rsidTr="00B42F03">
        <w:tc>
          <w:tcPr>
            <w:tcW w:w="4050" w:type="dxa"/>
            <w:vAlign w:val="center"/>
          </w:tcPr>
          <w:p w:rsidR="005944FC" w:rsidRPr="005944FC" w:rsidRDefault="005944FC" w:rsidP="005944FC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جامعة الشارقة بدولة الامارات العربية</w:t>
            </w:r>
          </w:p>
        </w:tc>
        <w:tc>
          <w:tcPr>
            <w:tcW w:w="6300" w:type="dxa"/>
            <w:vAlign w:val="center"/>
          </w:tcPr>
          <w:p w:rsidR="005944FC" w:rsidRDefault="005944FC" w:rsidP="0093214A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ورشة مهارات الارشاد والعلاج الزواجي المصاحب لمؤتمر الخدمة الاجتماعية السابع بتنظيم من دائرة الخدمات الاجتماعية بالشارقة</w:t>
            </w:r>
          </w:p>
          <w:p w:rsidR="005944FC" w:rsidRPr="005944FC" w:rsidRDefault="005944FC" w:rsidP="005944FC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2016</w:t>
            </w:r>
          </w:p>
        </w:tc>
      </w:tr>
      <w:tr w:rsidR="005944FC" w:rsidRPr="00F36D7A" w:rsidTr="00B42F03">
        <w:tc>
          <w:tcPr>
            <w:tcW w:w="4050" w:type="dxa"/>
            <w:vAlign w:val="center"/>
          </w:tcPr>
          <w:p w:rsidR="005944FC" w:rsidRPr="005944FC" w:rsidRDefault="005944FC" w:rsidP="005944FC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المركز الدولي الخليجي</w:t>
            </w:r>
          </w:p>
        </w:tc>
        <w:tc>
          <w:tcPr>
            <w:tcW w:w="6300" w:type="dxa"/>
            <w:vAlign w:val="center"/>
          </w:tcPr>
          <w:p w:rsidR="005944FC" w:rsidRDefault="007817FC" w:rsidP="0093214A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ورشة التحكيم و</w:t>
            </w:r>
            <w:r w:rsidR="005944FC"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سيلة قضائية لفض المنازعات وفق قواعد </w:t>
            </w:r>
            <w:proofErr w:type="spellStart"/>
            <w:r w:rsidR="005944FC"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الاونسترال</w:t>
            </w:r>
            <w:proofErr w:type="spellEnd"/>
            <w:r w:rsidR="005944FC"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 1985</w:t>
            </w:r>
          </w:p>
          <w:p w:rsidR="005944FC" w:rsidRPr="005944FC" w:rsidRDefault="005944FC" w:rsidP="005944FC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2016</w:t>
            </w:r>
          </w:p>
        </w:tc>
      </w:tr>
      <w:tr w:rsidR="009664CF" w:rsidRPr="00F36D7A" w:rsidTr="00B42F03">
        <w:tc>
          <w:tcPr>
            <w:tcW w:w="4050" w:type="dxa"/>
            <w:vAlign w:val="center"/>
          </w:tcPr>
          <w:p w:rsidR="009664CF" w:rsidRPr="005944FC" w:rsidRDefault="002A0E84" w:rsidP="005944FC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lastRenderedPageBreak/>
              <w:t>بورصة البحرين</w:t>
            </w:r>
          </w:p>
        </w:tc>
        <w:tc>
          <w:tcPr>
            <w:tcW w:w="6300" w:type="dxa"/>
            <w:vAlign w:val="center"/>
          </w:tcPr>
          <w:p w:rsidR="009664CF" w:rsidRDefault="002A0E84" w:rsidP="0093214A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ورشة أساسيات الادخار والاستثمار</w:t>
            </w:r>
          </w:p>
          <w:p w:rsidR="002A0E84" w:rsidRDefault="002A0E84" w:rsidP="002A0E84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  <w:t xml:space="preserve">BIBF 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بالتعاون مع معهد</w:t>
            </w:r>
          </w:p>
          <w:p w:rsidR="002A0E84" w:rsidRPr="005944FC" w:rsidRDefault="002A0E84" w:rsidP="002A0E84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2015</w:t>
            </w:r>
          </w:p>
        </w:tc>
      </w:tr>
    </w:tbl>
    <w:p w:rsidR="005944FC" w:rsidRPr="0093214A" w:rsidRDefault="005944FC" w:rsidP="001C75A7">
      <w:pPr>
        <w:rPr>
          <w:sz w:val="10"/>
          <w:szCs w:val="10"/>
          <w:rtl/>
        </w:rPr>
      </w:pPr>
    </w:p>
    <w:tbl>
      <w:tblPr>
        <w:tblStyle w:val="TableGrid"/>
        <w:tblW w:w="10350" w:type="dxa"/>
        <w:tblInd w:w="-432" w:type="dxa"/>
        <w:tblLook w:val="04A0" w:firstRow="1" w:lastRow="0" w:firstColumn="1" w:lastColumn="0" w:noHBand="0" w:noVBand="1"/>
      </w:tblPr>
      <w:tblGrid>
        <w:gridCol w:w="4050"/>
        <w:gridCol w:w="6300"/>
      </w:tblGrid>
      <w:tr w:rsidR="005944FC" w:rsidRPr="00F36D7A" w:rsidTr="00F763C6">
        <w:tc>
          <w:tcPr>
            <w:tcW w:w="10350" w:type="dxa"/>
            <w:gridSpan w:val="2"/>
            <w:shd w:val="clear" w:color="auto" w:fill="B6DDE8" w:themeFill="accent5" w:themeFillTint="66"/>
            <w:vAlign w:val="center"/>
          </w:tcPr>
          <w:p w:rsidR="005944FC" w:rsidRPr="005944FC" w:rsidRDefault="005944FC" w:rsidP="005944F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خب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ــــ</w:t>
            </w: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رات وشهادات تقدي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ــــــ</w:t>
            </w: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ر</w:t>
            </w:r>
          </w:p>
        </w:tc>
      </w:tr>
      <w:tr w:rsidR="00A238CF" w:rsidRPr="00F36D7A" w:rsidTr="00B42F03">
        <w:tc>
          <w:tcPr>
            <w:tcW w:w="4050" w:type="dxa"/>
            <w:vAlign w:val="center"/>
          </w:tcPr>
          <w:p w:rsidR="00A238CF" w:rsidRPr="005944FC" w:rsidRDefault="00A238CF" w:rsidP="003F6C64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الهيئة العامة للتأمين الاجتماعي</w:t>
            </w:r>
          </w:p>
        </w:tc>
        <w:tc>
          <w:tcPr>
            <w:tcW w:w="6300" w:type="dxa"/>
            <w:vAlign w:val="center"/>
          </w:tcPr>
          <w:p w:rsidR="00A238CF" w:rsidRDefault="00691091" w:rsidP="003F6C64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شهادة </w:t>
            </w:r>
            <w:r w:rsidR="00A238CF"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موظف المتميز لشهر أبريل</w:t>
            </w:r>
          </w:p>
          <w:p w:rsidR="00A238CF" w:rsidRPr="005944FC" w:rsidRDefault="00A238CF" w:rsidP="003F6C64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2018</w:t>
            </w:r>
          </w:p>
        </w:tc>
      </w:tr>
      <w:tr w:rsidR="00A238CF" w:rsidRPr="00F36D7A" w:rsidTr="00B42F03">
        <w:tc>
          <w:tcPr>
            <w:tcW w:w="4050" w:type="dxa"/>
            <w:vAlign w:val="center"/>
          </w:tcPr>
          <w:p w:rsidR="00A238CF" w:rsidRPr="005944FC" w:rsidRDefault="00A238CF" w:rsidP="005E5B59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الهيئة العامة للتأمين الاجتماعي</w:t>
            </w:r>
          </w:p>
        </w:tc>
        <w:tc>
          <w:tcPr>
            <w:tcW w:w="6300" w:type="dxa"/>
            <w:vAlign w:val="center"/>
          </w:tcPr>
          <w:p w:rsidR="00A238CF" w:rsidRDefault="00A238CF" w:rsidP="007817FC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شهادة الأداء المتميز من القائم بأعمال الرئيس التنفيذي للهيئة العامة للتأمين الاجتماعي </w:t>
            </w:r>
          </w:p>
          <w:p w:rsidR="00A238CF" w:rsidRPr="005944FC" w:rsidRDefault="00A238CF" w:rsidP="005E5B59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2017</w:t>
            </w:r>
          </w:p>
        </w:tc>
      </w:tr>
      <w:tr w:rsidR="00A238CF" w:rsidRPr="00F36D7A" w:rsidTr="00B42F03">
        <w:tc>
          <w:tcPr>
            <w:tcW w:w="4050" w:type="dxa"/>
            <w:vAlign w:val="center"/>
          </w:tcPr>
          <w:p w:rsidR="00A238CF" w:rsidRPr="005944FC" w:rsidRDefault="00A238CF" w:rsidP="005944FC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 w:rsidRPr="0089705F"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  <w:t>معهد الدراسات القضائية والقانونية</w:t>
            </w:r>
          </w:p>
        </w:tc>
        <w:tc>
          <w:tcPr>
            <w:tcW w:w="6300" w:type="dxa"/>
            <w:vAlign w:val="center"/>
          </w:tcPr>
          <w:p w:rsidR="00691091" w:rsidRDefault="00B4336D" w:rsidP="00691091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برنامج 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ا</w:t>
            </w: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لتدريب الأساسي 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ل</w:t>
            </w: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لمحامين</w:t>
            </w:r>
            <w:r w:rsidR="00691091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 </w:t>
            </w:r>
            <w:r w:rsidR="00691091"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  <w:t>–</w:t>
            </w:r>
            <w:r w:rsidR="00691091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 الدفعة الثامنة</w:t>
            </w:r>
          </w:p>
          <w:p w:rsidR="00A238CF" w:rsidRDefault="00A238CF" w:rsidP="00691091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المركز الرابع في ترتيب </w:t>
            </w:r>
            <w:r w:rsidR="00B42F03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المشاركين</w:t>
            </w:r>
          </w:p>
          <w:p w:rsidR="00A238CF" w:rsidRPr="005944FC" w:rsidRDefault="00A238CF" w:rsidP="0089705F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2016</w:t>
            </w:r>
          </w:p>
        </w:tc>
      </w:tr>
      <w:tr w:rsidR="00A238CF" w:rsidRPr="00F36D7A" w:rsidTr="00B42F03">
        <w:tc>
          <w:tcPr>
            <w:tcW w:w="4050" w:type="dxa"/>
            <w:vAlign w:val="center"/>
          </w:tcPr>
          <w:p w:rsidR="00A238CF" w:rsidRPr="005944FC" w:rsidRDefault="00A238CF" w:rsidP="005944FC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مكتب المحامي محمد جاسم الذوادي</w:t>
            </w:r>
          </w:p>
        </w:tc>
        <w:tc>
          <w:tcPr>
            <w:tcW w:w="6300" w:type="dxa"/>
            <w:vAlign w:val="center"/>
          </w:tcPr>
          <w:p w:rsidR="00A238CF" w:rsidRDefault="00A238CF" w:rsidP="0089705F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شهادة خبرة بتمثيل القانوني لمكتب المحامي</w:t>
            </w:r>
            <w:r w:rsidR="007817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/</w:t>
            </w: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 محمد جاسم الذوادي بحضور الجلسات امام جميع المحاكم ومباشرة كافة الإجراءات</w:t>
            </w:r>
          </w:p>
          <w:p w:rsidR="00A238CF" w:rsidRPr="005944FC" w:rsidRDefault="00A238CF" w:rsidP="0089705F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2016</w:t>
            </w:r>
          </w:p>
        </w:tc>
      </w:tr>
      <w:tr w:rsidR="00A238CF" w:rsidRPr="00F36D7A" w:rsidTr="00B42F03">
        <w:tc>
          <w:tcPr>
            <w:tcW w:w="4050" w:type="dxa"/>
            <w:vAlign w:val="center"/>
          </w:tcPr>
          <w:p w:rsidR="00A238CF" w:rsidRPr="005944FC" w:rsidRDefault="00A238CF" w:rsidP="005944FC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مكتب المحامية مها عبدالله جابر</w:t>
            </w:r>
          </w:p>
        </w:tc>
        <w:tc>
          <w:tcPr>
            <w:tcW w:w="6300" w:type="dxa"/>
            <w:vAlign w:val="center"/>
          </w:tcPr>
          <w:p w:rsidR="00A238CF" w:rsidRDefault="00A238CF" w:rsidP="0089705F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شهادة خبرة بتمثيل القانوني لمكتب المحامية</w:t>
            </w:r>
            <w:r w:rsidR="007817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/</w:t>
            </w: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 مها جابر بحضور الجلسات امام جميع المحاكم ومباشرة كافة الإجراءات</w:t>
            </w:r>
          </w:p>
          <w:p w:rsidR="00A238CF" w:rsidRPr="005944FC" w:rsidRDefault="00A238CF" w:rsidP="0089705F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 w:rsidRPr="005944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2015</w:t>
            </w:r>
          </w:p>
        </w:tc>
      </w:tr>
    </w:tbl>
    <w:p w:rsidR="005944FC" w:rsidRPr="0093214A" w:rsidRDefault="005944FC" w:rsidP="001C75A7">
      <w:pPr>
        <w:rPr>
          <w:sz w:val="10"/>
          <w:szCs w:val="10"/>
          <w:rtl/>
        </w:rPr>
      </w:pPr>
    </w:p>
    <w:tbl>
      <w:tblPr>
        <w:tblStyle w:val="TableGrid"/>
        <w:tblW w:w="10350" w:type="dxa"/>
        <w:tblInd w:w="-432" w:type="dxa"/>
        <w:tblLook w:val="04A0" w:firstRow="1" w:lastRow="0" w:firstColumn="1" w:lastColumn="0" w:noHBand="0" w:noVBand="1"/>
      </w:tblPr>
      <w:tblGrid>
        <w:gridCol w:w="4050"/>
        <w:gridCol w:w="6300"/>
      </w:tblGrid>
      <w:tr w:rsidR="0089705F" w:rsidRPr="0089705F" w:rsidTr="00F763C6">
        <w:tc>
          <w:tcPr>
            <w:tcW w:w="10350" w:type="dxa"/>
            <w:gridSpan w:val="2"/>
            <w:shd w:val="clear" w:color="auto" w:fill="B6DDE8" w:themeFill="accent5" w:themeFillTint="66"/>
            <w:vAlign w:val="center"/>
          </w:tcPr>
          <w:p w:rsidR="0089705F" w:rsidRPr="0089705F" w:rsidRDefault="0089705F" w:rsidP="00697B3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 w:rsidRPr="0089705F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مشاركات في مؤتمرات وندوات</w:t>
            </w:r>
          </w:p>
        </w:tc>
      </w:tr>
      <w:tr w:rsidR="0089705F" w:rsidRPr="0089705F" w:rsidTr="00B42F03">
        <w:tc>
          <w:tcPr>
            <w:tcW w:w="4050" w:type="dxa"/>
            <w:vAlign w:val="center"/>
          </w:tcPr>
          <w:p w:rsidR="0089705F" w:rsidRDefault="0089705F" w:rsidP="00697B34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 w:rsidRPr="0089705F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حكومة الشارقة دائرة الخدمات الاجتماعية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 / جامعة الشارقة</w:t>
            </w:r>
          </w:p>
          <w:p w:rsidR="0089705F" w:rsidRPr="0089705F" w:rsidRDefault="0089705F" w:rsidP="00697B34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الامارات العربية المتحدة</w:t>
            </w:r>
          </w:p>
        </w:tc>
        <w:tc>
          <w:tcPr>
            <w:tcW w:w="6300" w:type="dxa"/>
            <w:vAlign w:val="center"/>
          </w:tcPr>
          <w:p w:rsidR="0089705F" w:rsidRDefault="0089705F" w:rsidP="00413199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 w:rsidRPr="0089705F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مؤتمر الخدمة الاجتماعية السابع (ا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ستشرا</w:t>
            </w:r>
            <w:r w:rsidR="00413199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ق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 مستقبل الخدمة الاجتماعي)</w:t>
            </w:r>
          </w:p>
          <w:p w:rsidR="0089705F" w:rsidRPr="0089705F" w:rsidRDefault="0089705F" w:rsidP="00697B34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BH"/>
              </w:rPr>
            </w:pPr>
            <w:r w:rsidRPr="0089705F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2016</w:t>
            </w:r>
          </w:p>
        </w:tc>
      </w:tr>
      <w:tr w:rsidR="00BA272D" w:rsidRPr="0089705F" w:rsidTr="00B42F03">
        <w:tc>
          <w:tcPr>
            <w:tcW w:w="4050" w:type="dxa"/>
            <w:vAlign w:val="center"/>
          </w:tcPr>
          <w:p w:rsidR="00BA272D" w:rsidRPr="0089705F" w:rsidRDefault="00BA272D" w:rsidP="00697B34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جمعية البحرين للجودة</w:t>
            </w:r>
          </w:p>
        </w:tc>
        <w:tc>
          <w:tcPr>
            <w:tcW w:w="6300" w:type="dxa"/>
            <w:vAlign w:val="center"/>
          </w:tcPr>
          <w:p w:rsidR="00BA272D" w:rsidRDefault="00BA272D" w:rsidP="00697B34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مؤتمر </w:t>
            </w:r>
            <w:proofErr w:type="spellStart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سيغما</w:t>
            </w:r>
            <w:proofErr w:type="spellEnd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 6 الثاني "طريقك للتميز"</w:t>
            </w:r>
          </w:p>
          <w:p w:rsidR="00BA272D" w:rsidRDefault="00BA272D" w:rsidP="00BA272D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تحت رعاية معالي الفريق الطبيب الشيخ محمد بن عبدالله آل خليفة </w:t>
            </w:r>
            <w:r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  <w:t>–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 وزيرة الدولة لشئون الدفاع</w:t>
            </w:r>
          </w:p>
          <w:p w:rsidR="00BA272D" w:rsidRPr="0089705F" w:rsidRDefault="00BA272D" w:rsidP="00BA272D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2014</w:t>
            </w:r>
          </w:p>
        </w:tc>
      </w:tr>
      <w:tr w:rsidR="00BA272D" w:rsidRPr="0089705F" w:rsidTr="00B42F03">
        <w:tc>
          <w:tcPr>
            <w:tcW w:w="4050" w:type="dxa"/>
            <w:vAlign w:val="center"/>
          </w:tcPr>
          <w:p w:rsidR="00BA272D" w:rsidRDefault="00BA272D" w:rsidP="00697B34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الجمعية البحرينية للتخطيط الاستراتيجي</w:t>
            </w:r>
          </w:p>
        </w:tc>
        <w:tc>
          <w:tcPr>
            <w:tcW w:w="6300" w:type="dxa"/>
            <w:vAlign w:val="center"/>
          </w:tcPr>
          <w:p w:rsidR="00BA272D" w:rsidRDefault="00BA272D" w:rsidP="00BA272D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ملتقى </w:t>
            </w:r>
            <w:proofErr w:type="spellStart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الخيجي</w:t>
            </w:r>
            <w:proofErr w:type="spellEnd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 الثاني للتخطيط الاستراتيجي </w:t>
            </w:r>
          </w:p>
          <w:p w:rsidR="00BA272D" w:rsidRDefault="00BA272D" w:rsidP="007817FC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تحت ر</w:t>
            </w:r>
            <w:r w:rsidR="007817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عا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ية سمو الشيخ عبدالله بن حمد آل خليفة </w:t>
            </w:r>
            <w:r w:rsidR="007817F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ال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ممثل الشخصي لملك البحرين ورئيس المجلس الأعلى للبيئة، رئيس الهيئة العليا </w:t>
            </w:r>
            <w:proofErr w:type="spellStart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للاعلام</w:t>
            </w:r>
            <w:proofErr w:type="spellEnd"/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 xml:space="preserve"> والاتصال</w:t>
            </w:r>
          </w:p>
          <w:p w:rsidR="00BA272D" w:rsidRDefault="00BA272D" w:rsidP="00BA272D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2013</w:t>
            </w:r>
          </w:p>
        </w:tc>
      </w:tr>
      <w:tr w:rsidR="00B81160" w:rsidRPr="0089705F" w:rsidTr="00B42F03">
        <w:tc>
          <w:tcPr>
            <w:tcW w:w="4050" w:type="dxa"/>
            <w:vAlign w:val="center"/>
          </w:tcPr>
          <w:p w:rsidR="00B81160" w:rsidRDefault="00B81160" w:rsidP="00697B34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المؤسسة العامة للشباب والرياضة</w:t>
            </w:r>
          </w:p>
        </w:tc>
        <w:tc>
          <w:tcPr>
            <w:tcW w:w="6300" w:type="dxa"/>
            <w:vAlign w:val="center"/>
          </w:tcPr>
          <w:p w:rsidR="00B81160" w:rsidRDefault="00B81160" w:rsidP="00BA272D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مؤتمر الشباب الدولي "شباب السلام"</w:t>
            </w:r>
          </w:p>
          <w:p w:rsidR="00B81160" w:rsidRDefault="00B81160" w:rsidP="00B81160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تحت رعاية رئيس المجلس الأعلى للشباب ورئيس اللجنة الأولمبية البحرينية سمو الشيخ ناصر بن حمد آل خليفة</w:t>
            </w:r>
          </w:p>
          <w:p w:rsidR="00B81160" w:rsidRDefault="00B81160" w:rsidP="00B81160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BH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BH"/>
              </w:rPr>
              <w:t>2013</w:t>
            </w:r>
          </w:p>
        </w:tc>
      </w:tr>
    </w:tbl>
    <w:p w:rsidR="0089705F" w:rsidRPr="0089705F" w:rsidRDefault="0089705F" w:rsidP="001C75A7"/>
    <w:sectPr w:rsidR="0089705F" w:rsidRPr="0089705F" w:rsidSect="0089705F">
      <w:footerReference w:type="default" r:id="rId10"/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6A3" w:rsidRDefault="00F906A3" w:rsidP="0089705F">
      <w:pPr>
        <w:spacing w:after="0" w:line="240" w:lineRule="auto"/>
      </w:pPr>
      <w:r>
        <w:separator/>
      </w:r>
    </w:p>
  </w:endnote>
  <w:endnote w:type="continuationSeparator" w:id="0">
    <w:p w:rsidR="00F906A3" w:rsidRDefault="00F906A3" w:rsidP="00897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612522106"/>
      <w:docPartObj>
        <w:docPartGallery w:val="Page Numbers (Bottom of Page)"/>
        <w:docPartUnique/>
      </w:docPartObj>
    </w:sdtPr>
    <w:sdtEndPr/>
    <w:sdtContent>
      <w:sdt>
        <w:sdtPr>
          <w:rPr>
            <w:rtl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697B34" w:rsidRDefault="00697B34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923F6">
              <w:rPr>
                <w:b/>
                <w:bCs/>
                <w:noProof/>
                <w:rtl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923F6">
              <w:rPr>
                <w:b/>
                <w:bCs/>
                <w:noProof/>
                <w:rtl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97B34" w:rsidRDefault="00697B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6A3" w:rsidRDefault="00F906A3" w:rsidP="0089705F">
      <w:pPr>
        <w:spacing w:after="0" w:line="240" w:lineRule="auto"/>
      </w:pPr>
      <w:r>
        <w:separator/>
      </w:r>
    </w:p>
  </w:footnote>
  <w:footnote w:type="continuationSeparator" w:id="0">
    <w:p w:rsidR="00F906A3" w:rsidRDefault="00F906A3" w:rsidP="008970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B00"/>
    <w:rsid w:val="000B0546"/>
    <w:rsid w:val="001C75A7"/>
    <w:rsid w:val="00280467"/>
    <w:rsid w:val="00296936"/>
    <w:rsid w:val="002A0E84"/>
    <w:rsid w:val="003324C5"/>
    <w:rsid w:val="00413199"/>
    <w:rsid w:val="004474EF"/>
    <w:rsid w:val="004D026C"/>
    <w:rsid w:val="005944FC"/>
    <w:rsid w:val="00652B7A"/>
    <w:rsid w:val="00691091"/>
    <w:rsid w:val="00697B34"/>
    <w:rsid w:val="00746F24"/>
    <w:rsid w:val="007817FC"/>
    <w:rsid w:val="007B43BF"/>
    <w:rsid w:val="007D1C6F"/>
    <w:rsid w:val="008923F6"/>
    <w:rsid w:val="0089705F"/>
    <w:rsid w:val="008C2DAD"/>
    <w:rsid w:val="008D0F84"/>
    <w:rsid w:val="0093214A"/>
    <w:rsid w:val="0095053D"/>
    <w:rsid w:val="009664CF"/>
    <w:rsid w:val="009F0845"/>
    <w:rsid w:val="00A22930"/>
    <w:rsid w:val="00A238CF"/>
    <w:rsid w:val="00B42F03"/>
    <w:rsid w:val="00B4336D"/>
    <w:rsid w:val="00B635DC"/>
    <w:rsid w:val="00B81160"/>
    <w:rsid w:val="00BA272D"/>
    <w:rsid w:val="00C36A34"/>
    <w:rsid w:val="00DC4683"/>
    <w:rsid w:val="00EA6B00"/>
    <w:rsid w:val="00F071F0"/>
    <w:rsid w:val="00F12F6F"/>
    <w:rsid w:val="00F4683E"/>
    <w:rsid w:val="00F763C6"/>
    <w:rsid w:val="00F90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5A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75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97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705F"/>
  </w:style>
  <w:style w:type="paragraph" w:styleId="Footer">
    <w:name w:val="footer"/>
    <w:basedOn w:val="Normal"/>
    <w:link w:val="FooterChar"/>
    <w:uiPriority w:val="99"/>
    <w:unhideWhenUsed/>
    <w:rsid w:val="00897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705F"/>
  </w:style>
  <w:style w:type="character" w:styleId="Hyperlink">
    <w:name w:val="Hyperlink"/>
    <w:basedOn w:val="DefaultParagraphFont"/>
    <w:uiPriority w:val="99"/>
    <w:unhideWhenUsed/>
    <w:rsid w:val="0069109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8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5A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75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97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705F"/>
  </w:style>
  <w:style w:type="paragraph" w:styleId="Footer">
    <w:name w:val="footer"/>
    <w:basedOn w:val="Normal"/>
    <w:link w:val="FooterChar"/>
    <w:uiPriority w:val="99"/>
    <w:unhideWhenUsed/>
    <w:rsid w:val="00897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705F"/>
  </w:style>
  <w:style w:type="character" w:styleId="Hyperlink">
    <w:name w:val="Hyperlink"/>
    <w:basedOn w:val="DefaultParagraphFont"/>
    <w:uiPriority w:val="99"/>
    <w:unhideWhenUsed/>
    <w:rsid w:val="0069109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8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Hamad.seroor@outlook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2DC2B-FA48-4E04-9C9A-F98559CBB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Hamad Ahmed Seroor</cp:lastModifiedBy>
  <cp:revision>4</cp:revision>
  <cp:lastPrinted>2018-10-01T12:28:00Z</cp:lastPrinted>
  <dcterms:created xsi:type="dcterms:W3CDTF">2018-08-12T04:56:00Z</dcterms:created>
  <dcterms:modified xsi:type="dcterms:W3CDTF">2018-10-01T12:38:00Z</dcterms:modified>
</cp:coreProperties>
</file>